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63C7" w14:textId="77777777" w:rsidR="00B85929" w:rsidRDefault="00B85929">
      <w:bookmarkStart w:id="0" w:name="_GoBack"/>
      <w:bookmarkEnd w:id="0"/>
    </w:p>
    <w:p w14:paraId="66639A37" w14:textId="77777777" w:rsidR="00B85929" w:rsidRDefault="00B85929"/>
    <w:p w14:paraId="1620106B" w14:textId="77777777" w:rsidR="0099701B" w:rsidRDefault="005F1F1B" w:rsidP="005F1F1B">
      <w:pPr>
        <w:jc w:val="center"/>
      </w:pPr>
      <w:r>
        <w:rPr>
          <w:rFonts w:ascii="Calibri" w:eastAsia="Calibri" w:hAnsi="Calibri"/>
          <w:sz w:val="24"/>
          <w:szCs w:val="22"/>
          <w:lang w:val="en-CA"/>
        </w:rPr>
        <w:object w:dxaOrig="6172" w:dyaOrig="2713" w14:anchorId="4818B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54pt" o:ole="" fillcolor="window">
            <v:imagedata r:id="rId8" o:title=""/>
          </v:shape>
          <o:OLEObject Type="Embed" ProgID="MS_ClipArt_Gallery.5" ShapeID="_x0000_i1025" DrawAspect="Content" ObjectID="_1548750679" r:id="rId9"/>
        </w:object>
      </w:r>
    </w:p>
    <w:p w14:paraId="67228394" w14:textId="77777777" w:rsidR="0099701B" w:rsidRPr="005F1F1B" w:rsidRDefault="0099701B">
      <w:pPr>
        <w:rPr>
          <w:rFonts w:ascii="Arial" w:hAnsi="Arial" w:cs="Arial"/>
        </w:rPr>
      </w:pPr>
    </w:p>
    <w:p w14:paraId="321EB323" w14:textId="77777777" w:rsidR="005004AF" w:rsidRPr="005F1F1B" w:rsidRDefault="005004AF" w:rsidP="005004AF">
      <w:pPr>
        <w:jc w:val="center"/>
        <w:rPr>
          <w:rFonts w:ascii="Arial" w:hAnsi="Arial" w:cs="Arial"/>
          <w:b/>
          <w:sz w:val="44"/>
          <w:szCs w:val="44"/>
        </w:rPr>
      </w:pPr>
      <w:r w:rsidRPr="005F1F1B">
        <w:rPr>
          <w:rFonts w:ascii="Arial" w:hAnsi="Arial" w:cs="Arial"/>
          <w:b/>
          <w:sz w:val="44"/>
          <w:szCs w:val="44"/>
        </w:rPr>
        <w:t>The Family Place</w:t>
      </w:r>
    </w:p>
    <w:p w14:paraId="5ECB0E8B" w14:textId="77777777" w:rsidR="005004AF" w:rsidRPr="005F1F1B" w:rsidRDefault="005F1F1B" w:rsidP="005004AF">
      <w:pPr>
        <w:jc w:val="center"/>
        <w:rPr>
          <w:rFonts w:ascii="Arial" w:hAnsi="Arial" w:cs="Arial"/>
          <w:b/>
          <w:sz w:val="44"/>
          <w:szCs w:val="44"/>
        </w:rPr>
      </w:pPr>
      <w:r w:rsidRPr="005F1F1B">
        <w:rPr>
          <w:rFonts w:ascii="Arial" w:hAnsi="Arial" w:cs="Arial"/>
          <w:b/>
          <w:sz w:val="44"/>
          <w:szCs w:val="44"/>
        </w:rPr>
        <w:t xml:space="preserve">Teacher’s </w:t>
      </w:r>
      <w:r w:rsidR="005004AF" w:rsidRPr="005F1F1B">
        <w:rPr>
          <w:rFonts w:ascii="Arial" w:hAnsi="Arial" w:cs="Arial"/>
          <w:b/>
          <w:sz w:val="44"/>
          <w:szCs w:val="44"/>
        </w:rPr>
        <w:t>Annual Performance Review</w:t>
      </w:r>
    </w:p>
    <w:p w14:paraId="2EF9D99E" w14:textId="77777777" w:rsidR="005004AF" w:rsidRPr="005F1F1B" w:rsidRDefault="005004AF" w:rsidP="005004AF">
      <w:pPr>
        <w:jc w:val="center"/>
        <w:rPr>
          <w:rFonts w:ascii="Arial" w:hAnsi="Arial" w:cs="Arial"/>
          <w:b/>
          <w:sz w:val="44"/>
          <w:szCs w:val="44"/>
        </w:rPr>
      </w:pPr>
    </w:p>
    <w:p w14:paraId="421E4430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1E2AAB59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5F1F1B">
        <w:rPr>
          <w:rFonts w:ascii="Arial" w:hAnsi="Arial" w:cs="Arial"/>
          <w:b/>
          <w:sz w:val="28"/>
          <w:szCs w:val="28"/>
        </w:rPr>
        <w:t>Name</w:t>
      </w:r>
      <w:r w:rsidR="003D48C7">
        <w:rPr>
          <w:rFonts w:ascii="Arial" w:hAnsi="Arial" w:cs="Arial"/>
          <w:b/>
          <w:sz w:val="28"/>
          <w:szCs w:val="28"/>
        </w:rPr>
        <w:t>:</w:t>
      </w:r>
      <w:r w:rsidRPr="005F1F1B">
        <w:rPr>
          <w:rFonts w:ascii="Arial" w:hAnsi="Arial" w:cs="Arial"/>
          <w:b/>
          <w:sz w:val="28"/>
          <w:szCs w:val="28"/>
        </w:rPr>
        <w:t xml:space="preserve">  __________________</w:t>
      </w:r>
      <w:r w:rsidR="005F1F1B" w:rsidRPr="005F1F1B">
        <w:rPr>
          <w:rFonts w:ascii="Arial" w:hAnsi="Arial" w:cs="Arial"/>
          <w:b/>
          <w:sz w:val="28"/>
          <w:szCs w:val="28"/>
        </w:rPr>
        <w:t>_______</w:t>
      </w:r>
      <w:r w:rsidR="003D48C7">
        <w:rPr>
          <w:rFonts w:ascii="Arial" w:hAnsi="Arial" w:cs="Arial"/>
          <w:b/>
          <w:sz w:val="28"/>
          <w:szCs w:val="28"/>
        </w:rPr>
        <w:t>____</w:t>
      </w:r>
      <w:r w:rsidRPr="005F1F1B">
        <w:rPr>
          <w:rFonts w:ascii="Arial" w:hAnsi="Arial" w:cs="Arial"/>
          <w:b/>
          <w:sz w:val="28"/>
          <w:szCs w:val="28"/>
        </w:rPr>
        <w:t xml:space="preserve"> Date _________</w:t>
      </w:r>
      <w:r w:rsidR="005F1F1B" w:rsidRPr="005F1F1B">
        <w:rPr>
          <w:rFonts w:ascii="Arial" w:hAnsi="Arial" w:cs="Arial"/>
          <w:b/>
          <w:sz w:val="28"/>
          <w:szCs w:val="28"/>
        </w:rPr>
        <w:t>________</w:t>
      </w:r>
      <w:r w:rsidRPr="005F1F1B">
        <w:rPr>
          <w:rFonts w:ascii="Arial" w:hAnsi="Arial" w:cs="Arial"/>
          <w:b/>
          <w:sz w:val="28"/>
          <w:szCs w:val="28"/>
        </w:rPr>
        <w:t>_</w:t>
      </w:r>
    </w:p>
    <w:p w14:paraId="65FC3ADD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186B1FB5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5F1F1B">
        <w:rPr>
          <w:rFonts w:ascii="Arial" w:hAnsi="Arial" w:cs="Arial"/>
          <w:b/>
          <w:sz w:val="28"/>
          <w:szCs w:val="28"/>
        </w:rPr>
        <w:t>Position ___________</w:t>
      </w:r>
      <w:r w:rsidR="006C6D50" w:rsidRPr="005F1F1B">
        <w:rPr>
          <w:rFonts w:ascii="Arial" w:hAnsi="Arial" w:cs="Arial"/>
          <w:b/>
          <w:sz w:val="28"/>
          <w:szCs w:val="28"/>
        </w:rPr>
        <w:t>_</w:t>
      </w:r>
      <w:r w:rsidR="005F1F1B" w:rsidRPr="005F1F1B">
        <w:rPr>
          <w:rFonts w:ascii="Arial" w:hAnsi="Arial" w:cs="Arial"/>
          <w:b/>
          <w:sz w:val="28"/>
          <w:szCs w:val="28"/>
        </w:rPr>
        <w:t>____</w:t>
      </w:r>
      <w:r w:rsidRPr="005F1F1B">
        <w:rPr>
          <w:rFonts w:ascii="Arial" w:hAnsi="Arial" w:cs="Arial"/>
          <w:b/>
          <w:sz w:val="28"/>
          <w:szCs w:val="28"/>
        </w:rPr>
        <w:t>_____</w:t>
      </w:r>
      <w:r w:rsidR="006C6D50" w:rsidRPr="005F1F1B">
        <w:rPr>
          <w:rFonts w:ascii="Arial" w:hAnsi="Arial" w:cs="Arial"/>
          <w:b/>
          <w:sz w:val="28"/>
          <w:szCs w:val="28"/>
        </w:rPr>
        <w:t>____</w:t>
      </w:r>
      <w:r w:rsidR="003D48C7">
        <w:rPr>
          <w:rFonts w:ascii="Arial" w:hAnsi="Arial" w:cs="Arial"/>
          <w:b/>
          <w:sz w:val="28"/>
          <w:szCs w:val="28"/>
        </w:rPr>
        <w:t xml:space="preserve">___ </w:t>
      </w:r>
      <w:r w:rsidRPr="005F1F1B">
        <w:rPr>
          <w:rFonts w:ascii="Arial" w:hAnsi="Arial" w:cs="Arial"/>
          <w:b/>
          <w:sz w:val="28"/>
          <w:szCs w:val="28"/>
        </w:rPr>
        <w:t>Qu</w:t>
      </w:r>
      <w:r w:rsidR="006C6D50" w:rsidRPr="005F1F1B">
        <w:rPr>
          <w:rFonts w:ascii="Arial" w:hAnsi="Arial" w:cs="Arial"/>
          <w:b/>
          <w:sz w:val="28"/>
          <w:szCs w:val="28"/>
        </w:rPr>
        <w:t>alification ____</w:t>
      </w:r>
      <w:r w:rsidR="005F1F1B" w:rsidRPr="005F1F1B">
        <w:rPr>
          <w:rFonts w:ascii="Arial" w:hAnsi="Arial" w:cs="Arial"/>
          <w:b/>
          <w:sz w:val="28"/>
          <w:szCs w:val="28"/>
        </w:rPr>
        <w:t>______</w:t>
      </w:r>
      <w:r w:rsidR="006C6D50" w:rsidRPr="005F1F1B">
        <w:rPr>
          <w:rFonts w:ascii="Arial" w:hAnsi="Arial" w:cs="Arial"/>
          <w:b/>
          <w:sz w:val="28"/>
          <w:szCs w:val="28"/>
        </w:rPr>
        <w:t>___</w:t>
      </w:r>
    </w:p>
    <w:p w14:paraId="60AC1A0D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45704083" w14:textId="77777777" w:rsidR="005004AF" w:rsidRPr="005F1F1B" w:rsidRDefault="006C6D50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  <w:r w:rsidRPr="005F1F1B">
        <w:rPr>
          <w:rFonts w:ascii="Arial" w:hAnsi="Arial" w:cs="Arial"/>
          <w:b/>
          <w:sz w:val="28"/>
          <w:szCs w:val="28"/>
        </w:rPr>
        <w:t>Date Out _________</w:t>
      </w:r>
      <w:r w:rsidR="003D48C7">
        <w:rPr>
          <w:rFonts w:ascii="Arial" w:hAnsi="Arial" w:cs="Arial"/>
          <w:b/>
          <w:sz w:val="28"/>
          <w:szCs w:val="28"/>
        </w:rPr>
        <w:t xml:space="preserve">___________________ </w:t>
      </w:r>
      <w:r w:rsidR="005004AF" w:rsidRPr="005F1F1B">
        <w:rPr>
          <w:rFonts w:ascii="Arial" w:hAnsi="Arial" w:cs="Arial"/>
          <w:b/>
          <w:sz w:val="28"/>
          <w:szCs w:val="28"/>
        </w:rPr>
        <w:t xml:space="preserve">Return by </w:t>
      </w:r>
      <w:r w:rsidRPr="005F1F1B">
        <w:rPr>
          <w:rFonts w:ascii="Arial" w:hAnsi="Arial" w:cs="Arial"/>
          <w:b/>
          <w:sz w:val="28"/>
          <w:szCs w:val="28"/>
        </w:rPr>
        <w:t>_____________</w:t>
      </w:r>
    </w:p>
    <w:p w14:paraId="7E67A89E" w14:textId="77777777" w:rsidR="005004AF" w:rsidRPr="005F1F1B" w:rsidRDefault="005004AF" w:rsidP="005004A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9BCBD17" w14:textId="77777777" w:rsidR="005004AF" w:rsidRPr="000C7F0F" w:rsidRDefault="000C7F0F" w:rsidP="005004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ab/>
      </w:r>
      <w:r w:rsidRPr="000C7F0F">
        <w:rPr>
          <w:rFonts w:ascii="Arial" w:hAnsi="Arial" w:cs="Arial"/>
          <w:b/>
          <w:sz w:val="28"/>
          <w:szCs w:val="28"/>
        </w:rPr>
        <w:t>Performance r</w:t>
      </w:r>
      <w:r>
        <w:rPr>
          <w:rFonts w:ascii="Arial" w:hAnsi="Arial" w:cs="Arial"/>
          <w:b/>
          <w:sz w:val="28"/>
          <w:szCs w:val="28"/>
        </w:rPr>
        <w:t>eview</w:t>
      </w:r>
      <w:r w:rsidR="007A75FA">
        <w:rPr>
          <w:rFonts w:ascii="Arial" w:hAnsi="Arial" w:cs="Arial"/>
          <w:b/>
          <w:sz w:val="28"/>
          <w:szCs w:val="28"/>
        </w:rPr>
        <w:t>s are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7A75FA">
        <w:rPr>
          <w:rFonts w:ascii="Arial" w:hAnsi="Arial" w:cs="Arial"/>
          <w:b/>
          <w:sz w:val="28"/>
          <w:szCs w:val="28"/>
        </w:rPr>
        <w:t xml:space="preserve">time of reflection and to </w:t>
      </w:r>
      <w:r w:rsidR="006269A0">
        <w:rPr>
          <w:rFonts w:ascii="Arial" w:hAnsi="Arial" w:cs="Arial"/>
          <w:b/>
          <w:sz w:val="28"/>
          <w:szCs w:val="28"/>
        </w:rPr>
        <w:t>set goals</w:t>
      </w:r>
    </w:p>
    <w:p w14:paraId="08AF19C3" w14:textId="77777777" w:rsidR="005004AF" w:rsidRPr="005F1F1B" w:rsidRDefault="005004AF" w:rsidP="005004AF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407C11BA" w14:textId="77777777" w:rsidR="005004AF" w:rsidRPr="00CE71B2" w:rsidRDefault="005F1F1B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szCs w:val="22"/>
        </w:rPr>
      </w:pPr>
      <w:r w:rsidRPr="00CE71B2">
        <w:rPr>
          <w:rFonts w:ascii="Arial" w:hAnsi="Arial" w:cs="Arial"/>
          <w:b/>
          <w:sz w:val="24"/>
          <w:szCs w:val="24"/>
        </w:rPr>
        <w:t>Attendance</w:t>
      </w:r>
      <w:r w:rsidRPr="005F1F1B">
        <w:rPr>
          <w:rFonts w:ascii="Arial" w:hAnsi="Arial" w:cs="Arial"/>
          <w:b/>
          <w:sz w:val="28"/>
          <w:szCs w:val="28"/>
        </w:rPr>
        <w:t xml:space="preserve"> </w:t>
      </w:r>
      <w:r w:rsidR="00CE71B2" w:rsidRPr="00CE71B2">
        <w:rPr>
          <w:rFonts w:ascii="Arial" w:hAnsi="Arial" w:cs="Arial"/>
          <w:szCs w:val="22"/>
        </w:rPr>
        <w:t>(Supervisor to complete)</w:t>
      </w:r>
    </w:p>
    <w:p w14:paraId="72C0D5C6" w14:textId="77777777" w:rsidR="005004AF" w:rsidRPr="005F1F1B" w:rsidRDefault="005004AF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AD5F886" w14:textId="77777777" w:rsidR="006C6D50" w:rsidRPr="005F1F1B" w:rsidRDefault="005004AF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5F1F1B">
        <w:rPr>
          <w:rFonts w:ascii="Arial" w:hAnsi="Arial" w:cs="Arial"/>
          <w:b/>
          <w:sz w:val="24"/>
          <w:szCs w:val="24"/>
        </w:rPr>
        <w:t xml:space="preserve">Sick </w:t>
      </w:r>
      <w:proofErr w:type="gramStart"/>
      <w:r w:rsidRPr="005F1F1B">
        <w:rPr>
          <w:rFonts w:ascii="Arial" w:hAnsi="Arial" w:cs="Arial"/>
          <w:b/>
          <w:sz w:val="24"/>
          <w:szCs w:val="24"/>
        </w:rPr>
        <w:t>days</w:t>
      </w:r>
      <w:r w:rsidR="006C6D50" w:rsidRPr="005F1F1B">
        <w:rPr>
          <w:rFonts w:ascii="Arial" w:hAnsi="Arial" w:cs="Arial"/>
          <w:b/>
          <w:sz w:val="24"/>
          <w:szCs w:val="24"/>
        </w:rPr>
        <w:t xml:space="preserve">  _</w:t>
      </w:r>
      <w:proofErr w:type="gramEnd"/>
      <w:r w:rsidR="006C6D50" w:rsidRPr="005F1F1B">
        <w:rPr>
          <w:rFonts w:ascii="Arial" w:hAnsi="Arial" w:cs="Arial"/>
          <w:b/>
          <w:sz w:val="24"/>
          <w:szCs w:val="24"/>
        </w:rPr>
        <w:t>__</w:t>
      </w:r>
      <w:r w:rsidR="005F1F1B" w:rsidRPr="005F1F1B">
        <w:rPr>
          <w:rFonts w:ascii="Arial" w:hAnsi="Arial" w:cs="Arial"/>
          <w:b/>
          <w:sz w:val="24"/>
          <w:szCs w:val="24"/>
        </w:rPr>
        <w:t>___</w:t>
      </w:r>
      <w:r w:rsidR="006C6D50" w:rsidRPr="005F1F1B">
        <w:rPr>
          <w:rFonts w:ascii="Arial" w:hAnsi="Arial" w:cs="Arial"/>
          <w:b/>
          <w:sz w:val="24"/>
          <w:szCs w:val="24"/>
        </w:rPr>
        <w:t xml:space="preserve">___  </w:t>
      </w:r>
      <w:r w:rsidR="005F1F1B" w:rsidRPr="005F1F1B">
        <w:rPr>
          <w:rFonts w:ascii="Arial" w:hAnsi="Arial" w:cs="Arial"/>
          <w:b/>
          <w:sz w:val="24"/>
          <w:szCs w:val="24"/>
        </w:rPr>
        <w:t xml:space="preserve">    </w:t>
      </w:r>
      <w:r w:rsidR="006C6D50" w:rsidRPr="005F1F1B">
        <w:rPr>
          <w:rFonts w:ascii="Arial" w:hAnsi="Arial" w:cs="Arial"/>
          <w:b/>
          <w:sz w:val="24"/>
          <w:szCs w:val="24"/>
        </w:rPr>
        <w:t>Leave of Absence ____</w:t>
      </w:r>
      <w:r w:rsidR="005F1F1B" w:rsidRPr="005F1F1B">
        <w:rPr>
          <w:rFonts w:ascii="Arial" w:hAnsi="Arial" w:cs="Arial"/>
          <w:b/>
          <w:sz w:val="24"/>
          <w:szCs w:val="24"/>
        </w:rPr>
        <w:t>___</w:t>
      </w:r>
      <w:r w:rsidR="006C6D50" w:rsidRPr="005F1F1B">
        <w:rPr>
          <w:rFonts w:ascii="Arial" w:hAnsi="Arial" w:cs="Arial"/>
          <w:b/>
          <w:sz w:val="24"/>
          <w:szCs w:val="24"/>
        </w:rPr>
        <w:t xml:space="preserve">_  </w:t>
      </w:r>
      <w:r w:rsidR="005F1F1B" w:rsidRPr="005F1F1B">
        <w:rPr>
          <w:rFonts w:ascii="Arial" w:hAnsi="Arial" w:cs="Arial"/>
          <w:b/>
          <w:sz w:val="24"/>
          <w:szCs w:val="24"/>
        </w:rPr>
        <w:t xml:space="preserve">      </w:t>
      </w:r>
      <w:r w:rsidR="006C6D50" w:rsidRPr="005F1F1B">
        <w:rPr>
          <w:rFonts w:ascii="Arial" w:hAnsi="Arial" w:cs="Arial"/>
          <w:b/>
          <w:sz w:val="24"/>
          <w:szCs w:val="24"/>
        </w:rPr>
        <w:t>Late/Leave early ____</w:t>
      </w:r>
      <w:r w:rsidR="005F1F1B" w:rsidRPr="005F1F1B">
        <w:rPr>
          <w:rFonts w:ascii="Arial" w:hAnsi="Arial" w:cs="Arial"/>
          <w:b/>
          <w:sz w:val="24"/>
          <w:szCs w:val="24"/>
        </w:rPr>
        <w:t>_______</w:t>
      </w:r>
      <w:r w:rsidR="006C6D50" w:rsidRPr="005F1F1B">
        <w:rPr>
          <w:rFonts w:ascii="Arial" w:hAnsi="Arial" w:cs="Arial"/>
          <w:b/>
          <w:sz w:val="24"/>
          <w:szCs w:val="24"/>
        </w:rPr>
        <w:t>___</w:t>
      </w:r>
    </w:p>
    <w:p w14:paraId="2DAC2697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05136B6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r w:rsidRPr="005F1F1B">
        <w:rPr>
          <w:rFonts w:ascii="Arial" w:hAnsi="Arial" w:cs="Arial"/>
          <w:b/>
          <w:sz w:val="24"/>
          <w:szCs w:val="24"/>
        </w:rPr>
        <w:t xml:space="preserve">Holiday Time as </w:t>
      </w:r>
      <w:proofErr w:type="gramStart"/>
      <w:r w:rsidRPr="005F1F1B">
        <w:rPr>
          <w:rFonts w:ascii="Arial" w:hAnsi="Arial" w:cs="Arial"/>
          <w:b/>
          <w:sz w:val="24"/>
          <w:szCs w:val="24"/>
        </w:rPr>
        <w:t>of  _</w:t>
      </w:r>
      <w:proofErr w:type="gramEnd"/>
      <w:r w:rsidRPr="005F1F1B">
        <w:rPr>
          <w:rFonts w:ascii="Arial" w:hAnsi="Arial" w:cs="Arial"/>
          <w:b/>
          <w:sz w:val="24"/>
          <w:szCs w:val="24"/>
        </w:rPr>
        <w:t>_</w:t>
      </w:r>
      <w:r w:rsidR="005F1F1B" w:rsidRPr="005F1F1B">
        <w:rPr>
          <w:rFonts w:ascii="Arial" w:hAnsi="Arial" w:cs="Arial"/>
          <w:b/>
          <w:sz w:val="24"/>
          <w:szCs w:val="24"/>
        </w:rPr>
        <w:t>_______</w:t>
      </w:r>
      <w:r w:rsidRPr="005F1F1B">
        <w:rPr>
          <w:rFonts w:ascii="Arial" w:hAnsi="Arial" w:cs="Arial"/>
          <w:b/>
          <w:sz w:val="24"/>
          <w:szCs w:val="24"/>
        </w:rPr>
        <w:t xml:space="preserve">___ @  </w:t>
      </w:r>
      <w:r w:rsidR="005F1F1B" w:rsidRPr="005F1F1B">
        <w:rPr>
          <w:rFonts w:ascii="Arial" w:hAnsi="Arial" w:cs="Arial"/>
          <w:b/>
          <w:sz w:val="24"/>
          <w:szCs w:val="24"/>
        </w:rPr>
        <w:t>________</w:t>
      </w:r>
      <w:r w:rsidRPr="005F1F1B">
        <w:rPr>
          <w:rFonts w:ascii="Arial" w:hAnsi="Arial" w:cs="Arial"/>
          <w:b/>
          <w:sz w:val="24"/>
          <w:szCs w:val="24"/>
        </w:rPr>
        <w:t>Accumulation Rate = __</w:t>
      </w:r>
      <w:r w:rsidR="005F1F1B" w:rsidRPr="005F1F1B">
        <w:rPr>
          <w:rFonts w:ascii="Arial" w:hAnsi="Arial" w:cs="Arial"/>
          <w:b/>
          <w:sz w:val="24"/>
          <w:szCs w:val="24"/>
        </w:rPr>
        <w:t>____</w:t>
      </w:r>
      <w:r w:rsidRPr="005F1F1B">
        <w:rPr>
          <w:rFonts w:ascii="Arial" w:hAnsi="Arial" w:cs="Arial"/>
          <w:b/>
          <w:sz w:val="24"/>
          <w:szCs w:val="24"/>
        </w:rPr>
        <w:t>____ available</w:t>
      </w:r>
    </w:p>
    <w:p w14:paraId="06ACC561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D1CC4E0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  <w:proofErr w:type="gramStart"/>
      <w:r w:rsidRPr="005F1F1B">
        <w:rPr>
          <w:rFonts w:ascii="Arial" w:hAnsi="Arial" w:cs="Arial"/>
          <w:b/>
          <w:sz w:val="24"/>
          <w:szCs w:val="24"/>
        </w:rPr>
        <w:t>Comments :</w:t>
      </w:r>
      <w:proofErr w:type="gramEnd"/>
    </w:p>
    <w:p w14:paraId="43B9866A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F665D76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551C403F" w14:textId="77777777" w:rsidR="006C6D50" w:rsidRPr="005F1F1B" w:rsidRDefault="006C6D50" w:rsidP="00CE71B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7D99C8F" w14:textId="77777777" w:rsidR="006C6D50" w:rsidRPr="005F1F1B" w:rsidRDefault="006C6D50" w:rsidP="005004AF">
      <w:pPr>
        <w:rPr>
          <w:rFonts w:ascii="Arial" w:hAnsi="Arial" w:cs="Arial"/>
          <w:b/>
          <w:sz w:val="32"/>
          <w:szCs w:val="32"/>
        </w:rPr>
      </w:pPr>
    </w:p>
    <w:p w14:paraId="3257F477" w14:textId="77777777" w:rsidR="005F1F1B" w:rsidRPr="005F1F1B" w:rsidRDefault="005A1248" w:rsidP="005A12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Requirements</w:t>
      </w:r>
      <w:r w:rsidR="00B9302D"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ab/>
        <w:t>RECE due ___________</w:t>
      </w:r>
      <w:r w:rsidR="00B9302D">
        <w:rPr>
          <w:rFonts w:ascii="Arial" w:hAnsi="Arial" w:cs="Arial"/>
          <w:b/>
          <w:sz w:val="24"/>
          <w:szCs w:val="24"/>
        </w:rPr>
        <w:tab/>
        <w:t>PVSC due ____________</w:t>
      </w:r>
    </w:p>
    <w:p w14:paraId="734A3CE3" w14:textId="77777777" w:rsidR="005A1248" w:rsidRDefault="004409E7" w:rsidP="005A12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2"/>
        </w:rPr>
        <w:t xml:space="preserve">Staff to complete </w:t>
      </w:r>
      <w:r w:rsidR="005A1248">
        <w:rPr>
          <w:rFonts w:ascii="Arial" w:hAnsi="Arial" w:cs="Arial"/>
          <w:b/>
          <w:sz w:val="28"/>
          <w:szCs w:val="28"/>
        </w:rPr>
        <w:tab/>
      </w:r>
      <w:r w:rsidR="006C6D50" w:rsidRPr="005F1F1B">
        <w:rPr>
          <w:rFonts w:ascii="Arial" w:hAnsi="Arial" w:cs="Arial"/>
          <w:b/>
          <w:sz w:val="24"/>
          <w:szCs w:val="24"/>
        </w:rPr>
        <w:tab/>
      </w:r>
      <w:r w:rsidR="006C6D50" w:rsidRPr="005F1F1B"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 xml:space="preserve">           </w:t>
      </w:r>
      <w:r w:rsidR="005A1248">
        <w:rPr>
          <w:rFonts w:ascii="Arial" w:hAnsi="Arial" w:cs="Arial"/>
          <w:b/>
          <w:sz w:val="24"/>
          <w:szCs w:val="24"/>
        </w:rPr>
        <w:tab/>
      </w:r>
    </w:p>
    <w:p w14:paraId="020ED17F" w14:textId="77777777" w:rsidR="006C6D50" w:rsidRPr="005F1F1B" w:rsidRDefault="006C6D50" w:rsidP="005A1248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5F1F1B">
        <w:rPr>
          <w:rFonts w:ascii="Arial" w:hAnsi="Arial" w:cs="Arial"/>
          <w:b/>
          <w:sz w:val="24"/>
          <w:szCs w:val="24"/>
        </w:rPr>
        <w:t>First Aid</w:t>
      </w:r>
      <w:r w:rsidR="00B9302D">
        <w:rPr>
          <w:rFonts w:ascii="Arial" w:hAnsi="Arial" w:cs="Arial"/>
          <w:b/>
          <w:sz w:val="24"/>
          <w:szCs w:val="24"/>
        </w:rPr>
        <w:t xml:space="preserve">/  </w:t>
      </w:r>
      <w:r w:rsidR="00B9302D"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ab/>
        <w:t>Declaration</w:t>
      </w:r>
    </w:p>
    <w:p w14:paraId="0D87A086" w14:textId="77777777" w:rsidR="005F1F1B" w:rsidRPr="005F1F1B" w:rsidRDefault="005A1248" w:rsidP="005A12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9302D">
        <w:rPr>
          <w:rFonts w:ascii="Arial" w:hAnsi="Arial" w:cs="Arial"/>
          <w:b/>
          <w:sz w:val="24"/>
          <w:szCs w:val="24"/>
        </w:rPr>
        <w:t>CPR/AED due ________</w:t>
      </w:r>
      <w:r w:rsidR="00B9302D">
        <w:rPr>
          <w:rFonts w:ascii="Arial" w:hAnsi="Arial" w:cs="Arial"/>
          <w:b/>
          <w:sz w:val="24"/>
          <w:szCs w:val="24"/>
        </w:rPr>
        <w:tab/>
        <w:t>of Offense ____________</w:t>
      </w:r>
      <w:r w:rsidR="00B9302D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horzAnchor="margin" w:tblpY="23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655"/>
        <w:gridCol w:w="1417"/>
      </w:tblGrid>
      <w:tr w:rsidR="00CE71B2" w:rsidRPr="005F1F1B" w14:paraId="4DA24288" w14:textId="77777777" w:rsidTr="00CE71B2">
        <w:tc>
          <w:tcPr>
            <w:tcW w:w="1951" w:type="dxa"/>
          </w:tcPr>
          <w:p w14:paraId="2725EEAE" w14:textId="77777777" w:rsidR="00CE71B2" w:rsidRPr="005F1F1B" w:rsidRDefault="00CE71B2" w:rsidP="00CE7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14:paraId="754243F4" w14:textId="77777777" w:rsidR="00CE71B2" w:rsidRPr="005F1F1B" w:rsidRDefault="00CE71B2" w:rsidP="00CE7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Professional Development</w:t>
            </w:r>
          </w:p>
        </w:tc>
        <w:tc>
          <w:tcPr>
            <w:tcW w:w="1417" w:type="dxa"/>
          </w:tcPr>
          <w:p w14:paraId="0A35D111" w14:textId="77777777" w:rsidR="00CE71B2" w:rsidRPr="005F1F1B" w:rsidRDefault="00CE71B2" w:rsidP="00CE7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CE71B2" w:rsidRPr="005F1F1B" w14:paraId="61879BC8" w14:textId="77777777" w:rsidTr="00CE71B2">
        <w:tc>
          <w:tcPr>
            <w:tcW w:w="1951" w:type="dxa"/>
          </w:tcPr>
          <w:p w14:paraId="64DF2E93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14:paraId="610AAF11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71EB0E11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E71B2" w:rsidRPr="005F1F1B" w14:paraId="23072E9F" w14:textId="77777777" w:rsidTr="00CE71B2">
        <w:tc>
          <w:tcPr>
            <w:tcW w:w="1951" w:type="dxa"/>
          </w:tcPr>
          <w:p w14:paraId="2A70405E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14:paraId="2F622187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AD078A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E71B2" w:rsidRPr="005F1F1B" w14:paraId="53336A24" w14:textId="77777777" w:rsidTr="00CE71B2">
        <w:tc>
          <w:tcPr>
            <w:tcW w:w="1951" w:type="dxa"/>
          </w:tcPr>
          <w:p w14:paraId="65945C68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655" w:type="dxa"/>
          </w:tcPr>
          <w:p w14:paraId="07A9E909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5DBD49" w14:textId="77777777" w:rsidR="00CE71B2" w:rsidRPr="005F1F1B" w:rsidRDefault="00CE71B2" w:rsidP="00CE71B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67BD1FF" w14:textId="77777777" w:rsidR="006C6D50" w:rsidRPr="005F1F1B" w:rsidRDefault="006C6D50" w:rsidP="005004AF">
      <w:pPr>
        <w:rPr>
          <w:rFonts w:ascii="Arial" w:hAnsi="Arial" w:cs="Arial"/>
          <w:b/>
          <w:sz w:val="32"/>
          <w:szCs w:val="32"/>
        </w:rPr>
      </w:pPr>
    </w:p>
    <w:p w14:paraId="07342B8F" w14:textId="77777777" w:rsidR="008C0081" w:rsidRDefault="008C0081" w:rsidP="008C0081">
      <w:pPr>
        <w:rPr>
          <w:rFonts w:ascii="Arial" w:hAnsi="Arial" w:cs="Arial"/>
          <w:b/>
          <w:sz w:val="32"/>
          <w:szCs w:val="32"/>
        </w:rPr>
      </w:pPr>
    </w:p>
    <w:p w14:paraId="7777D39B" w14:textId="77777777" w:rsidR="007F36D1" w:rsidRDefault="007F36D1" w:rsidP="008C0081">
      <w:pPr>
        <w:rPr>
          <w:rFonts w:ascii="Arial" w:hAnsi="Arial" w:cs="Arial"/>
          <w:b/>
          <w:sz w:val="32"/>
          <w:szCs w:val="32"/>
        </w:rPr>
      </w:pPr>
    </w:p>
    <w:p w14:paraId="4AFDC629" w14:textId="77777777" w:rsidR="007A75FA" w:rsidRDefault="007A75FA" w:rsidP="008C0081">
      <w:pPr>
        <w:rPr>
          <w:rFonts w:ascii="Arial" w:hAnsi="Arial" w:cs="Arial"/>
          <w:b/>
          <w:sz w:val="32"/>
          <w:szCs w:val="32"/>
        </w:rPr>
      </w:pPr>
    </w:p>
    <w:p w14:paraId="04A7FF9F" w14:textId="77777777" w:rsidR="007A75FA" w:rsidRDefault="007A75FA" w:rsidP="008C0081">
      <w:pPr>
        <w:rPr>
          <w:rFonts w:ascii="Arial" w:hAnsi="Arial" w:cs="Arial"/>
          <w:b/>
          <w:sz w:val="32"/>
          <w:szCs w:val="32"/>
        </w:rPr>
      </w:pPr>
    </w:p>
    <w:p w14:paraId="3C061961" w14:textId="77777777" w:rsidR="008C0081" w:rsidRPr="005F1F1B" w:rsidRDefault="003D48C7" w:rsidP="008C00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Job Responsibilities and Duties</w:t>
      </w:r>
      <w:r w:rsidR="009300AE" w:rsidRPr="005F1F1B">
        <w:rPr>
          <w:rFonts w:ascii="Arial" w:hAnsi="Arial" w:cs="Arial"/>
          <w:b/>
          <w:sz w:val="32"/>
          <w:szCs w:val="32"/>
        </w:rPr>
        <w:t>:</w:t>
      </w:r>
      <w:r w:rsidR="008C0081" w:rsidRPr="008C0081">
        <w:rPr>
          <w:rFonts w:ascii="Arial" w:hAnsi="Arial" w:cs="Arial"/>
          <w:b/>
          <w:sz w:val="24"/>
          <w:szCs w:val="24"/>
        </w:rPr>
        <w:t xml:space="preserve"> </w:t>
      </w:r>
      <w:r w:rsidR="008C0081" w:rsidRPr="005F1F1B">
        <w:rPr>
          <w:rFonts w:ascii="Arial" w:hAnsi="Arial" w:cs="Arial"/>
          <w:b/>
          <w:sz w:val="24"/>
          <w:szCs w:val="24"/>
        </w:rPr>
        <w:t>Guidelines for Ratings</w:t>
      </w:r>
    </w:p>
    <w:p w14:paraId="510874EE" w14:textId="77777777" w:rsidR="009300AE" w:rsidRPr="006269A0" w:rsidRDefault="009300AE" w:rsidP="009300AE">
      <w:pPr>
        <w:rPr>
          <w:rFonts w:ascii="Arial" w:hAnsi="Arial" w:cs="Arial"/>
          <w:b/>
          <w:i/>
          <w:szCs w:val="22"/>
        </w:rPr>
      </w:pPr>
      <w:r w:rsidRPr="008C0081">
        <w:rPr>
          <w:rFonts w:ascii="Arial" w:hAnsi="Arial" w:cs="Arial"/>
          <w:b/>
          <w:i/>
          <w:szCs w:val="22"/>
        </w:rPr>
        <w:t>Ratings should be assigned to provide a summ</w:t>
      </w:r>
      <w:r w:rsidR="007F36D1">
        <w:rPr>
          <w:rFonts w:ascii="Arial" w:hAnsi="Arial" w:cs="Arial"/>
          <w:b/>
          <w:i/>
          <w:szCs w:val="22"/>
        </w:rPr>
        <w:t xml:space="preserve">ary of performance </w:t>
      </w:r>
      <w:r w:rsidRPr="008C0081">
        <w:rPr>
          <w:rFonts w:ascii="Arial" w:hAnsi="Arial" w:cs="Arial"/>
          <w:b/>
          <w:i/>
          <w:szCs w:val="22"/>
        </w:rPr>
        <w:t>and an overall rating summary is required at the end of the review. Ratin</w:t>
      </w:r>
      <w:r w:rsidR="007F36D1">
        <w:rPr>
          <w:rFonts w:ascii="Arial" w:hAnsi="Arial" w:cs="Arial"/>
          <w:b/>
          <w:i/>
          <w:szCs w:val="22"/>
        </w:rPr>
        <w:t>gs are limited to the following, each area will have the levels of ratings available.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543D33" w:rsidRPr="005F1F1B" w14:paraId="671E0B79" w14:textId="77777777" w:rsidTr="007F36D1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AAE5E" w14:textId="77777777" w:rsidR="00543D33" w:rsidRPr="005F1F1B" w:rsidRDefault="00543D33" w:rsidP="00FD56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0392C" w14:textId="77777777" w:rsidR="00543D33" w:rsidRPr="005F1F1B" w:rsidRDefault="00543D33" w:rsidP="009300AE">
            <w:pPr>
              <w:rPr>
                <w:rFonts w:ascii="Arial" w:hAnsi="Arial" w:cs="Arial"/>
                <w:i/>
                <w:szCs w:val="22"/>
              </w:rPr>
            </w:pPr>
          </w:p>
        </w:tc>
      </w:tr>
      <w:tr w:rsidR="00543D33" w:rsidRPr="005F1F1B" w14:paraId="18337BB7" w14:textId="77777777" w:rsidTr="007F36D1"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06AB0D88" w14:textId="77777777" w:rsidR="00543D33" w:rsidRPr="005F1F1B" w:rsidRDefault="00543D33" w:rsidP="00FD56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i/>
                <w:sz w:val="24"/>
                <w:szCs w:val="24"/>
              </w:rPr>
              <w:t>Exceeding Expectations (EE)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6B32D573" w14:textId="77777777" w:rsidR="00543D33" w:rsidRPr="005F1F1B" w:rsidRDefault="00543D33" w:rsidP="009300AE">
            <w:pPr>
              <w:rPr>
                <w:rFonts w:ascii="Arial" w:hAnsi="Arial" w:cs="Arial"/>
                <w:i/>
                <w:szCs w:val="22"/>
              </w:rPr>
            </w:pPr>
            <w:r w:rsidRPr="005F1F1B">
              <w:rPr>
                <w:rFonts w:ascii="Arial" w:hAnsi="Arial" w:cs="Arial"/>
                <w:i/>
                <w:szCs w:val="22"/>
              </w:rPr>
              <w:t>Performing well above expectations for current level. Generally exceeds expectations.  Demonstrates high level of initiative and effectiveness in all situations.</w:t>
            </w:r>
          </w:p>
        </w:tc>
      </w:tr>
      <w:tr w:rsidR="00543D33" w:rsidRPr="005F1F1B" w14:paraId="4FD73CFC" w14:textId="77777777" w:rsidTr="00FD5647">
        <w:tc>
          <w:tcPr>
            <w:tcW w:w="3227" w:type="dxa"/>
            <w:vAlign w:val="center"/>
          </w:tcPr>
          <w:p w14:paraId="0A1DD45B" w14:textId="77777777" w:rsidR="00543D33" w:rsidRPr="005F1F1B" w:rsidRDefault="00543D33" w:rsidP="00FD56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i/>
                <w:sz w:val="24"/>
                <w:szCs w:val="24"/>
              </w:rPr>
              <w:t>Meeting Expectations (ME)</w:t>
            </w:r>
          </w:p>
        </w:tc>
        <w:tc>
          <w:tcPr>
            <w:tcW w:w="7087" w:type="dxa"/>
          </w:tcPr>
          <w:p w14:paraId="3568555E" w14:textId="77777777" w:rsidR="00543D33" w:rsidRPr="005F1F1B" w:rsidRDefault="00543D33" w:rsidP="009300AE">
            <w:pPr>
              <w:rPr>
                <w:rFonts w:ascii="Arial" w:hAnsi="Arial" w:cs="Arial"/>
                <w:i/>
                <w:szCs w:val="22"/>
              </w:rPr>
            </w:pPr>
            <w:r w:rsidRPr="005F1F1B">
              <w:rPr>
                <w:rFonts w:ascii="Arial" w:hAnsi="Arial" w:cs="Arial"/>
                <w:i/>
                <w:szCs w:val="22"/>
              </w:rPr>
              <w:t xml:space="preserve">Demonstrates competency or experience base at expected level. Strong and consistent Performance. Demonstrates initiative and effectiveness in most situations.  Occasionally exceeds or falls short of expectations. </w:t>
            </w:r>
          </w:p>
          <w:p w14:paraId="7E9FB45D" w14:textId="77777777" w:rsidR="00543D33" w:rsidRPr="005F1F1B" w:rsidRDefault="00543D33" w:rsidP="00034D50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5F1F1B">
              <w:rPr>
                <w:rFonts w:ascii="Arial" w:hAnsi="Arial" w:cs="Arial"/>
                <w:b/>
                <w:i/>
                <w:szCs w:val="22"/>
              </w:rPr>
              <w:t>Most individuals are likely to be in this category</w:t>
            </w:r>
            <w:r w:rsidRPr="005F1F1B">
              <w:rPr>
                <w:rFonts w:ascii="Arial" w:hAnsi="Arial" w:cs="Arial"/>
                <w:i/>
                <w:szCs w:val="22"/>
              </w:rPr>
              <w:t>.</w:t>
            </w:r>
          </w:p>
        </w:tc>
      </w:tr>
      <w:tr w:rsidR="00543D33" w:rsidRPr="005F1F1B" w14:paraId="4002594B" w14:textId="77777777" w:rsidTr="00FD5647">
        <w:trPr>
          <w:trHeight w:val="898"/>
        </w:trPr>
        <w:tc>
          <w:tcPr>
            <w:tcW w:w="3227" w:type="dxa"/>
            <w:vAlign w:val="center"/>
          </w:tcPr>
          <w:p w14:paraId="0F4B6A4A" w14:textId="77777777" w:rsidR="00543D33" w:rsidRPr="005F1F1B" w:rsidRDefault="00543D33" w:rsidP="00FD56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i/>
                <w:sz w:val="24"/>
                <w:szCs w:val="24"/>
              </w:rPr>
              <w:t>Below Expectations (BE)</w:t>
            </w:r>
          </w:p>
        </w:tc>
        <w:tc>
          <w:tcPr>
            <w:tcW w:w="7087" w:type="dxa"/>
          </w:tcPr>
          <w:p w14:paraId="5B394B15" w14:textId="77777777" w:rsidR="00543D33" w:rsidRPr="005F1F1B" w:rsidRDefault="00543D33" w:rsidP="009300AE">
            <w:pPr>
              <w:rPr>
                <w:rFonts w:ascii="Arial" w:hAnsi="Arial" w:cs="Arial"/>
                <w:i/>
                <w:szCs w:val="22"/>
              </w:rPr>
            </w:pPr>
            <w:r w:rsidRPr="005F1F1B">
              <w:rPr>
                <w:rFonts w:ascii="Arial" w:hAnsi="Arial" w:cs="Arial"/>
                <w:i/>
                <w:szCs w:val="22"/>
              </w:rPr>
              <w:t>Demonstrates knowledge and skills in some but not in all competencies for level.  Performance is below expectations and improvement is required in specific areas.</w:t>
            </w:r>
          </w:p>
        </w:tc>
      </w:tr>
      <w:tr w:rsidR="00543D33" w:rsidRPr="005F1F1B" w14:paraId="71E17A9A" w14:textId="77777777" w:rsidTr="00FD5647">
        <w:tc>
          <w:tcPr>
            <w:tcW w:w="3227" w:type="dxa"/>
            <w:vAlign w:val="center"/>
          </w:tcPr>
          <w:p w14:paraId="352864F8" w14:textId="77777777" w:rsidR="00543D33" w:rsidRPr="005F1F1B" w:rsidRDefault="00543D33" w:rsidP="00FD56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i/>
                <w:sz w:val="24"/>
                <w:szCs w:val="24"/>
              </w:rPr>
              <w:t>Not Applicable  (N/A)</w:t>
            </w:r>
          </w:p>
        </w:tc>
        <w:tc>
          <w:tcPr>
            <w:tcW w:w="7087" w:type="dxa"/>
          </w:tcPr>
          <w:p w14:paraId="69B645F3" w14:textId="77777777" w:rsidR="00FD5647" w:rsidRDefault="00FD5647" w:rsidP="009300AE">
            <w:pPr>
              <w:rPr>
                <w:rFonts w:ascii="Arial" w:hAnsi="Arial" w:cs="Arial"/>
                <w:i/>
                <w:szCs w:val="22"/>
              </w:rPr>
            </w:pPr>
          </w:p>
          <w:p w14:paraId="10A65C8A" w14:textId="77777777" w:rsidR="00543D33" w:rsidRDefault="00543D33" w:rsidP="009300AE">
            <w:pPr>
              <w:rPr>
                <w:rFonts w:ascii="Arial" w:hAnsi="Arial" w:cs="Arial"/>
                <w:i/>
                <w:szCs w:val="22"/>
              </w:rPr>
            </w:pPr>
            <w:r w:rsidRPr="005F1F1B">
              <w:rPr>
                <w:rFonts w:ascii="Arial" w:hAnsi="Arial" w:cs="Arial"/>
                <w:i/>
                <w:szCs w:val="22"/>
              </w:rPr>
              <w:t>Duty does not apply to employee at this time.</w:t>
            </w:r>
          </w:p>
          <w:p w14:paraId="5938C4C4" w14:textId="77777777" w:rsidR="00FD5647" w:rsidRPr="005F1F1B" w:rsidRDefault="00FD5647" w:rsidP="009300AE">
            <w:pPr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72295942" w14:textId="77777777" w:rsidR="005F1F1B" w:rsidRPr="005F1F1B" w:rsidRDefault="005F1F1B" w:rsidP="005004AF">
      <w:pPr>
        <w:rPr>
          <w:rFonts w:ascii="Arial" w:hAnsi="Arial" w:cs="Arial"/>
          <w:b/>
          <w:sz w:val="24"/>
          <w:szCs w:val="24"/>
        </w:rPr>
      </w:pPr>
    </w:p>
    <w:p w14:paraId="375227CC" w14:textId="77777777" w:rsidR="00543D33" w:rsidRPr="005F1F1B" w:rsidRDefault="00543D33" w:rsidP="005F1F1B">
      <w:pPr>
        <w:ind w:right="594"/>
        <w:rPr>
          <w:rFonts w:ascii="Arial" w:hAnsi="Arial" w:cs="Arial"/>
          <w:b/>
          <w:sz w:val="24"/>
          <w:szCs w:val="24"/>
        </w:rPr>
      </w:pPr>
      <w:r w:rsidRPr="005F1F1B">
        <w:rPr>
          <w:rFonts w:ascii="Arial" w:hAnsi="Arial" w:cs="Arial"/>
          <w:b/>
          <w:sz w:val="24"/>
          <w:szCs w:val="24"/>
        </w:rPr>
        <w:t xml:space="preserve">1. Program Development: </w:t>
      </w:r>
    </w:p>
    <w:p w14:paraId="65CD8976" w14:textId="77777777" w:rsidR="00543D33" w:rsidRPr="008C0081" w:rsidRDefault="00B067D5" w:rsidP="005004AF">
      <w:pPr>
        <w:rPr>
          <w:rFonts w:ascii="Arial" w:hAnsi="Arial" w:cs="Arial"/>
          <w:b/>
          <w:szCs w:val="22"/>
        </w:rPr>
      </w:pPr>
      <w:r w:rsidRPr="008C0081">
        <w:rPr>
          <w:rFonts w:ascii="Arial" w:hAnsi="Arial" w:cs="Arial"/>
          <w:b/>
          <w:szCs w:val="22"/>
        </w:rPr>
        <w:t>Establishes goals, plans, implements and evaluates developmentally appropriate daily activities and experiences, for children, in accordance with centre’s philosophy.</w:t>
      </w:r>
    </w:p>
    <w:p w14:paraId="191F513B" w14:textId="77777777" w:rsidR="005F1F1B" w:rsidRPr="005F1F1B" w:rsidRDefault="005F1F1B" w:rsidP="005004AF">
      <w:pPr>
        <w:rPr>
          <w:rFonts w:ascii="Arial" w:hAnsi="Arial" w:cs="Arial"/>
          <w:b/>
          <w:sz w:val="24"/>
          <w:szCs w:val="24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7"/>
        <w:gridCol w:w="1447"/>
      </w:tblGrid>
      <w:tr w:rsidR="005004AF" w:rsidRPr="005F1F1B" w14:paraId="7BCE1CE2" w14:textId="77777777" w:rsidTr="00034D50">
        <w:tc>
          <w:tcPr>
            <w:tcW w:w="7308" w:type="dxa"/>
            <w:tcBorders>
              <w:top w:val="double" w:sz="4" w:space="0" w:color="auto"/>
              <w:left w:val="double" w:sz="4" w:space="0" w:color="auto"/>
            </w:tcBorders>
          </w:tcPr>
          <w:p w14:paraId="617C0459" w14:textId="77777777" w:rsidR="005004AF" w:rsidRPr="005F1F1B" w:rsidRDefault="005004AF" w:rsidP="005F1F1B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br/>
            </w:r>
            <w:r w:rsidR="005F1F1B" w:rsidRPr="005F1F1B"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2057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20574E" w:rsidRPr="0020574E">
              <w:rPr>
                <w:rFonts w:ascii="Arial" w:hAnsi="Arial" w:cs="Arial"/>
                <w:sz w:val="28"/>
                <w:szCs w:val="28"/>
              </w:rPr>
              <w:t>(BE, ME, EE)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BFA1D9" w14:textId="77777777" w:rsidR="005004AF" w:rsidRPr="005F1F1B" w:rsidRDefault="005004AF" w:rsidP="005F1F1B">
            <w:pPr>
              <w:pStyle w:val="LetterText"/>
              <w:spacing w:before="40" w:after="4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Self Rating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B0E1AA" w14:textId="77777777" w:rsidR="005004AF" w:rsidRPr="005F1F1B" w:rsidRDefault="005F1F1B" w:rsidP="005F1F1B">
            <w:pPr>
              <w:pStyle w:val="LetterText"/>
              <w:spacing w:before="40" w:after="40"/>
              <w:ind w:left="411" w:hanging="411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 xml:space="preserve">Reviewer </w:t>
            </w:r>
            <w:r w:rsidR="005004AF" w:rsidRPr="005F1F1B">
              <w:rPr>
                <w:rFonts w:ascii="Arial" w:hAnsi="Arial" w:cs="Arial"/>
                <w:b/>
                <w:i/>
                <w:sz w:val="20"/>
              </w:rPr>
              <w:t>Rating</w:t>
            </w:r>
          </w:p>
        </w:tc>
      </w:tr>
      <w:tr w:rsidR="005004AF" w:rsidRPr="005F1F1B" w14:paraId="047A1D38" w14:textId="77777777" w:rsidTr="00034D50">
        <w:trPr>
          <w:trHeight w:val="90"/>
        </w:trPr>
        <w:tc>
          <w:tcPr>
            <w:tcW w:w="7308" w:type="dxa"/>
            <w:tcBorders>
              <w:left w:val="double" w:sz="4" w:space="0" w:color="auto"/>
            </w:tcBorders>
          </w:tcPr>
          <w:p w14:paraId="2D36FA1F" w14:textId="77777777" w:rsidR="005004AF" w:rsidRPr="005F1F1B" w:rsidRDefault="005004AF" w:rsidP="0020574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>1.1.</w:t>
            </w:r>
            <w:r w:rsidR="00EB4A01">
              <w:rPr>
                <w:rFonts w:ascii="Arial" w:hAnsi="Arial" w:cs="Arial"/>
                <w:sz w:val="20"/>
              </w:rPr>
              <w:t xml:space="preserve"> </w:t>
            </w:r>
            <w:r w:rsidR="00344D44">
              <w:rPr>
                <w:rFonts w:ascii="Arial" w:hAnsi="Arial" w:cs="Arial"/>
                <w:sz w:val="20"/>
              </w:rPr>
              <w:t>Work</w:t>
            </w:r>
            <w:r w:rsidR="00FD5647">
              <w:rPr>
                <w:rFonts w:ascii="Arial" w:hAnsi="Arial" w:cs="Arial"/>
                <w:sz w:val="20"/>
              </w:rPr>
              <w:t xml:space="preserve"> in consultation with other staff to provide age appropriate developmental programs to enhance the individual and groups’ </w:t>
            </w:r>
            <w:r w:rsidR="00EB4A01">
              <w:rPr>
                <w:rFonts w:ascii="Arial" w:hAnsi="Arial" w:cs="Arial"/>
                <w:sz w:val="20"/>
              </w:rPr>
              <w:t>development of the four foundations of learning</w:t>
            </w:r>
            <w:r w:rsidR="007F36D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14:paraId="31264005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left w:val="double" w:sz="4" w:space="0" w:color="auto"/>
              <w:right w:val="double" w:sz="4" w:space="0" w:color="auto"/>
            </w:tcBorders>
          </w:tcPr>
          <w:p w14:paraId="2372C19B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1225D813" w14:textId="77777777" w:rsidTr="00034D50">
        <w:tc>
          <w:tcPr>
            <w:tcW w:w="7308" w:type="dxa"/>
            <w:tcBorders>
              <w:left w:val="double" w:sz="4" w:space="0" w:color="auto"/>
              <w:bottom w:val="single" w:sz="12" w:space="0" w:color="auto"/>
            </w:tcBorders>
          </w:tcPr>
          <w:p w14:paraId="5BBFB2E0" w14:textId="77777777" w:rsidR="005004AF" w:rsidRDefault="00344D44" w:rsidP="00344D44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Demonstrate an understanding of the tool “How Does Learning Happen”</w:t>
            </w:r>
          </w:p>
          <w:p w14:paraId="643E2ACB" w14:textId="77777777" w:rsidR="007F36D1" w:rsidRPr="005F1F1B" w:rsidRDefault="007F36D1" w:rsidP="00344D44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FFC8B68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567CF091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17B66DC6" w14:textId="77777777" w:rsidTr="00034D50">
        <w:tc>
          <w:tcPr>
            <w:tcW w:w="73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50DF0BDF" w14:textId="77777777" w:rsidR="005004AF" w:rsidRPr="005F1F1B" w:rsidRDefault="00344D44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52B0E">
              <w:rPr>
                <w:rFonts w:ascii="Arial" w:hAnsi="Arial" w:cs="Arial"/>
                <w:sz w:val="20"/>
              </w:rPr>
              <w:t>Cultivate</w:t>
            </w:r>
            <w:r>
              <w:rPr>
                <w:rFonts w:ascii="Arial" w:hAnsi="Arial" w:cs="Arial"/>
                <w:sz w:val="20"/>
              </w:rPr>
              <w:t xml:space="preserve"> authentic, caring relationships and connections to create a sense of </w:t>
            </w:r>
            <w:r w:rsidRPr="00352B0E">
              <w:rPr>
                <w:rFonts w:ascii="Arial" w:hAnsi="Arial" w:cs="Arial"/>
                <w:sz w:val="20"/>
              </w:rPr>
              <w:t>belonging</w:t>
            </w:r>
            <w:r>
              <w:rPr>
                <w:rFonts w:ascii="Arial" w:hAnsi="Arial" w:cs="Arial"/>
                <w:sz w:val="20"/>
              </w:rPr>
              <w:t xml:space="preserve"> among and between children, adults, and the world around them</w:t>
            </w:r>
            <w:r w:rsidR="00352B0E">
              <w:rPr>
                <w:rFonts w:ascii="Arial" w:hAnsi="Arial" w:cs="Arial"/>
                <w:sz w:val="20"/>
              </w:rPr>
              <w:t xml:space="preserve"> </w:t>
            </w:r>
            <w:r w:rsidR="007F36D1">
              <w:rPr>
                <w:rFonts w:ascii="Arial" w:hAnsi="Arial" w:cs="Arial"/>
                <w:sz w:val="20"/>
              </w:rPr>
              <w:t>–</w:t>
            </w:r>
            <w:r w:rsidR="00352B0E">
              <w:rPr>
                <w:rFonts w:ascii="Arial" w:hAnsi="Arial" w:cs="Arial"/>
                <w:sz w:val="20"/>
              </w:rPr>
              <w:t xml:space="preserve"> </w:t>
            </w:r>
            <w:r w:rsidR="00352B0E" w:rsidRPr="00352B0E">
              <w:rPr>
                <w:rFonts w:ascii="Arial" w:hAnsi="Arial" w:cs="Arial"/>
                <w:b/>
                <w:sz w:val="20"/>
              </w:rPr>
              <w:t>Belonging</w:t>
            </w:r>
            <w:r w:rsidR="007F36D1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4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741FB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80AF71A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5A3504AC" w14:textId="77777777" w:rsidTr="00034D50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C9E09CA" w14:textId="77777777" w:rsidR="005004AF" w:rsidRPr="005F1F1B" w:rsidRDefault="00344D44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907F1">
              <w:rPr>
                <w:rFonts w:ascii="Arial" w:hAnsi="Arial" w:cs="Arial"/>
                <w:sz w:val="20"/>
              </w:rPr>
              <w:t>Nurture</w:t>
            </w:r>
            <w:r>
              <w:rPr>
                <w:rFonts w:ascii="Arial" w:hAnsi="Arial" w:cs="Arial"/>
                <w:sz w:val="20"/>
              </w:rPr>
              <w:t xml:space="preserve"> children’s healthy development and support their growing sense of self</w:t>
            </w:r>
            <w:r w:rsidR="00352B0E">
              <w:rPr>
                <w:rFonts w:ascii="Arial" w:hAnsi="Arial" w:cs="Arial"/>
                <w:sz w:val="20"/>
              </w:rPr>
              <w:t xml:space="preserve"> </w:t>
            </w:r>
            <w:r w:rsidR="007F36D1">
              <w:rPr>
                <w:rFonts w:ascii="Arial" w:hAnsi="Arial" w:cs="Arial"/>
                <w:sz w:val="20"/>
              </w:rPr>
              <w:t>–</w:t>
            </w:r>
            <w:r w:rsidR="00352B0E">
              <w:rPr>
                <w:rFonts w:ascii="Arial" w:hAnsi="Arial" w:cs="Arial"/>
                <w:sz w:val="20"/>
              </w:rPr>
              <w:t xml:space="preserve"> </w:t>
            </w:r>
            <w:r w:rsidR="00352B0E" w:rsidRPr="00352B0E">
              <w:rPr>
                <w:rFonts w:ascii="Arial" w:hAnsi="Arial" w:cs="Arial"/>
                <w:b/>
                <w:sz w:val="20"/>
              </w:rPr>
              <w:t>Wellbeing</w:t>
            </w:r>
            <w:r w:rsidR="007F36D1"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EA6173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A95529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6F53FEED" w14:textId="77777777" w:rsidTr="003735DB">
        <w:trPr>
          <w:trHeight w:val="634"/>
        </w:trPr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012136" w14:textId="77777777" w:rsidR="005004AF" w:rsidRDefault="00352B0E" w:rsidP="00E55D2F">
            <w:pPr>
              <w:pStyle w:val="LetterText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1.5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Provide environments and experiences to engage children in active creative and meaningful exploration play and inquiry</w:t>
            </w:r>
            <w:r w:rsidR="00344D44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352B0E">
              <w:rPr>
                <w:rFonts w:ascii="Arial" w:hAnsi="Arial" w:cs="Arial"/>
                <w:b/>
                <w:sz w:val="20"/>
              </w:rPr>
              <w:t>Engagement</w:t>
            </w:r>
          </w:p>
          <w:p w14:paraId="2963EF95" w14:textId="77777777" w:rsidR="007F36D1" w:rsidRPr="007F36D1" w:rsidRDefault="007F36D1" w:rsidP="00E55D2F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EAEE3C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25C19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4CCD8B61" w14:textId="77777777" w:rsidTr="00034D50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467ADC2" w14:textId="77777777" w:rsidR="005004AF" w:rsidRDefault="00352B0E" w:rsidP="003735DB">
            <w:pPr>
              <w:pStyle w:val="LetterText"/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735DB">
              <w:rPr>
                <w:rFonts w:ascii="Arial" w:hAnsi="Arial" w:cs="Arial"/>
                <w:sz w:val="20"/>
              </w:rPr>
              <w:t>.6. Foster</w:t>
            </w:r>
            <w:r>
              <w:rPr>
                <w:rFonts w:ascii="Arial" w:hAnsi="Arial" w:cs="Arial"/>
                <w:sz w:val="20"/>
              </w:rPr>
              <w:t xml:space="preserve"> communication and expression in all forms</w:t>
            </w:r>
            <w:r w:rsidR="003735DB">
              <w:rPr>
                <w:rFonts w:ascii="Arial" w:hAnsi="Arial" w:cs="Arial"/>
                <w:sz w:val="20"/>
              </w:rPr>
              <w:t xml:space="preserve"> </w:t>
            </w:r>
            <w:r w:rsidR="007F36D1">
              <w:rPr>
                <w:rFonts w:ascii="Arial" w:hAnsi="Arial" w:cs="Arial"/>
                <w:sz w:val="20"/>
              </w:rPr>
              <w:t>–</w:t>
            </w:r>
            <w:r w:rsidR="003735DB">
              <w:rPr>
                <w:rFonts w:ascii="Arial" w:hAnsi="Arial" w:cs="Arial"/>
                <w:sz w:val="20"/>
              </w:rPr>
              <w:t xml:space="preserve"> </w:t>
            </w:r>
            <w:r w:rsidR="003735DB" w:rsidRPr="003735DB">
              <w:rPr>
                <w:rFonts w:ascii="Arial" w:hAnsi="Arial" w:cs="Arial"/>
                <w:b/>
                <w:sz w:val="20"/>
              </w:rPr>
              <w:t>Expression</w:t>
            </w:r>
          </w:p>
          <w:p w14:paraId="18818F12" w14:textId="77777777" w:rsidR="007F36D1" w:rsidRPr="007F36D1" w:rsidRDefault="007F36D1" w:rsidP="003735D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7F36D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5A63BB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B0CDA1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41A44FB9" w14:textId="77777777" w:rsidTr="00034D50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468E5AE" w14:textId="77777777" w:rsidR="005004AF" w:rsidRPr="005F1F1B" w:rsidRDefault="003735DB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an Emergent Curriculum classroom you are providing an organized play area, space, equipment and materials</w:t>
            </w:r>
            <w:r w:rsidR="007F36D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FE4BB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36AD53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653F515A" w14:textId="77777777" w:rsidTr="00034D50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7934EBD" w14:textId="77777777" w:rsidR="005004AF" w:rsidRPr="00994BC3" w:rsidRDefault="00994BC3" w:rsidP="00205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1.8. Demonstrate an understanding of the tool  </w:t>
            </w:r>
            <w:r w:rsidRPr="00B907F1">
              <w:rPr>
                <w:rFonts w:ascii="Arial" w:hAnsi="Arial" w:cs="Arial"/>
                <w:b/>
                <w:sz w:val="20"/>
              </w:rPr>
              <w:t>ELECT</w:t>
            </w:r>
            <w:r>
              <w:rPr>
                <w:rFonts w:ascii="Arial" w:hAnsi="Arial" w:cs="Arial"/>
                <w:sz w:val="20"/>
              </w:rPr>
              <w:t xml:space="preserve">  using a variety of teaching techniques including observation, questioning, demonstrating and reinforcement</w:t>
            </w:r>
            <w:r w:rsidR="007F36D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407D07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9639D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5004AF" w:rsidRPr="005F1F1B" w14:paraId="70BCFB78" w14:textId="77777777" w:rsidTr="0080449A">
        <w:trPr>
          <w:trHeight w:val="662"/>
        </w:trPr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920E94C" w14:textId="77777777" w:rsidR="00994BC3" w:rsidRPr="005F1F1B" w:rsidRDefault="003735DB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994BC3">
              <w:rPr>
                <w:rFonts w:ascii="Arial" w:hAnsi="Arial" w:cs="Arial"/>
                <w:sz w:val="20"/>
              </w:rPr>
              <w:t>9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Provide </w:t>
            </w:r>
            <w:r w:rsidR="00B907F1">
              <w:rPr>
                <w:rFonts w:ascii="Arial" w:hAnsi="Arial" w:cs="Arial"/>
                <w:sz w:val="20"/>
              </w:rPr>
              <w:t>opportunities</w:t>
            </w:r>
            <w:r>
              <w:rPr>
                <w:rFonts w:ascii="Arial" w:hAnsi="Arial" w:cs="Arial"/>
                <w:sz w:val="20"/>
              </w:rPr>
              <w:t xml:space="preserve"> which facilitate an understanding of a variety of cultures and value system</w:t>
            </w:r>
            <w:r w:rsidR="00994BC3">
              <w:rPr>
                <w:rFonts w:ascii="Arial" w:hAnsi="Arial" w:cs="Arial"/>
                <w:sz w:val="20"/>
              </w:rPr>
              <w:t>s</w:t>
            </w:r>
            <w:r w:rsidR="007F36D1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A2EF44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1B156" w14:textId="77777777" w:rsidR="005004AF" w:rsidRPr="005F1F1B" w:rsidRDefault="005004AF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7F1" w:rsidRPr="005F1F1B" w14:paraId="609A59C7" w14:textId="77777777" w:rsidTr="00B907F1">
        <w:trPr>
          <w:trHeight w:val="662"/>
        </w:trPr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D081286" w14:textId="77777777" w:rsidR="00B907F1" w:rsidRPr="005F1F1B" w:rsidRDefault="00B907F1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1.10</w:t>
            </w:r>
            <w:r w:rsidRPr="005F1F1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Work within team framework to provide individualized programs for children with special needs (identified or non-identified)</w:t>
            </w:r>
            <w:r w:rsidR="007F36D1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BB4FC2" w14:textId="77777777" w:rsidR="00B907F1" w:rsidRPr="005F1F1B" w:rsidRDefault="00B907F1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EF9E58" w14:textId="77777777" w:rsidR="00B907F1" w:rsidRPr="005F1F1B" w:rsidRDefault="00B907F1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907F1" w:rsidRPr="005F1F1B" w14:paraId="1336D366" w14:textId="77777777" w:rsidTr="00B907F1">
        <w:trPr>
          <w:trHeight w:val="662"/>
        </w:trPr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30FE6" w14:textId="77777777" w:rsidR="00B907F1" w:rsidRDefault="00B907F1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1.11  Understands and follows The Family Place Program Statement</w:t>
            </w:r>
          </w:p>
          <w:p w14:paraId="0535A48E" w14:textId="77777777" w:rsidR="007F36D1" w:rsidRDefault="00CE702F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</w:t>
            </w:r>
            <w:r w:rsidR="007F36D1">
              <w:rPr>
                <w:rFonts w:ascii="Arial" w:hAnsi="Arial" w:cs="Arial"/>
                <w:sz w:val="20"/>
              </w:rPr>
              <w:t>(BE, ME)</w:t>
            </w: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F67F53" w14:textId="77777777" w:rsidR="00B907F1" w:rsidRPr="005F1F1B" w:rsidRDefault="00B907F1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7F85A5" w14:textId="77777777" w:rsidR="00B907F1" w:rsidRPr="005F1F1B" w:rsidRDefault="00B907F1" w:rsidP="00EB31D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958BC55" w14:textId="77777777" w:rsidR="00B067D5" w:rsidRPr="005F1F1B" w:rsidRDefault="00B067D5" w:rsidP="00B067D5">
      <w:pPr>
        <w:rPr>
          <w:rFonts w:ascii="Arial" w:hAnsi="Arial" w:cs="Arial"/>
        </w:rPr>
      </w:pPr>
    </w:p>
    <w:p w14:paraId="1C3DDF46" w14:textId="77777777" w:rsidR="00B067D5" w:rsidRPr="005F1F1B" w:rsidRDefault="00B067D5" w:rsidP="00B067D5">
      <w:pPr>
        <w:rPr>
          <w:rFonts w:ascii="Arial" w:hAnsi="Arial" w:cs="Arial"/>
        </w:rPr>
      </w:pPr>
      <w:r w:rsidRPr="005F1F1B">
        <w:rPr>
          <w:rFonts w:ascii="Arial" w:hAnsi="Arial" w:cs="Arial"/>
          <w:b/>
          <w:sz w:val="24"/>
          <w:szCs w:val="24"/>
        </w:rPr>
        <w:t xml:space="preserve">2.  Relationships: </w:t>
      </w:r>
    </w:p>
    <w:p w14:paraId="0CAB4478" w14:textId="77777777" w:rsidR="00B067D5" w:rsidRPr="008C0081" w:rsidRDefault="00B067D5" w:rsidP="005F1F1B">
      <w:pPr>
        <w:ind w:right="594"/>
        <w:rPr>
          <w:rFonts w:ascii="Arial" w:hAnsi="Arial" w:cs="Arial"/>
          <w:b/>
          <w:szCs w:val="22"/>
        </w:rPr>
      </w:pPr>
      <w:r w:rsidRPr="008C0081">
        <w:rPr>
          <w:rFonts w:ascii="Arial" w:hAnsi="Arial" w:cs="Arial"/>
          <w:b/>
          <w:szCs w:val="22"/>
        </w:rPr>
        <w:t>Establishes and maintains positive and collaborative with children and adults in the child care setting.</w:t>
      </w:r>
    </w:p>
    <w:p w14:paraId="216E6060" w14:textId="77777777" w:rsidR="0099701B" w:rsidRPr="005F1F1B" w:rsidRDefault="0099701B">
      <w:pPr>
        <w:rPr>
          <w:rFonts w:ascii="Arial" w:hAnsi="Arial" w:cs="Arial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0"/>
        <w:gridCol w:w="1350"/>
      </w:tblGrid>
      <w:tr w:rsidR="00B85929" w:rsidRPr="005F1F1B" w14:paraId="01F1251D" w14:textId="77777777" w:rsidTr="008C0081">
        <w:trPr>
          <w:trHeight w:val="468"/>
        </w:trPr>
        <w:tc>
          <w:tcPr>
            <w:tcW w:w="7308" w:type="dxa"/>
            <w:tcBorders>
              <w:top w:val="double" w:sz="4" w:space="0" w:color="auto"/>
              <w:left w:val="double" w:sz="4" w:space="0" w:color="auto"/>
            </w:tcBorders>
          </w:tcPr>
          <w:p w14:paraId="2273FFDE" w14:textId="77777777" w:rsidR="00B85929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br/>
            </w:r>
            <w:r w:rsidR="005F1F1B" w:rsidRPr="005F1F1B"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7F0CB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7F0CBB" w:rsidRPr="007F0CBB">
              <w:rPr>
                <w:rFonts w:ascii="Arial" w:hAnsi="Arial" w:cs="Arial"/>
                <w:sz w:val="28"/>
                <w:szCs w:val="28"/>
              </w:rPr>
              <w:t>(BE, ME, EE)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72BBBF1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Self Rating</w:t>
            </w: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</w:tcPr>
          <w:p w14:paraId="43D5F3A7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Reviewer Rating</w:t>
            </w:r>
          </w:p>
        </w:tc>
      </w:tr>
      <w:tr w:rsidR="00B85929" w:rsidRPr="005F1F1B" w14:paraId="4DB26A52" w14:textId="77777777" w:rsidTr="00CF5D94">
        <w:tc>
          <w:tcPr>
            <w:tcW w:w="7308" w:type="dxa"/>
            <w:tcBorders>
              <w:left w:val="double" w:sz="4" w:space="0" w:color="auto"/>
            </w:tcBorders>
          </w:tcPr>
          <w:p w14:paraId="1B297C0A" w14:textId="77777777" w:rsidR="00B85929" w:rsidRPr="005F1F1B" w:rsidRDefault="00B8592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>2.1. Demonstrates concern for the personal differences and needs of the children in their group and individual developmental level</w:t>
            </w:r>
          </w:p>
        </w:tc>
        <w:tc>
          <w:tcPr>
            <w:tcW w:w="1440" w:type="dxa"/>
          </w:tcPr>
          <w:p w14:paraId="21884F73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14:paraId="055CA1A8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6141D001" w14:textId="77777777" w:rsidTr="00CF5D94">
        <w:tc>
          <w:tcPr>
            <w:tcW w:w="7308" w:type="dxa"/>
            <w:tcBorders>
              <w:left w:val="double" w:sz="4" w:space="0" w:color="auto"/>
              <w:bottom w:val="single" w:sz="12" w:space="0" w:color="auto"/>
            </w:tcBorders>
          </w:tcPr>
          <w:p w14:paraId="50A59FC8" w14:textId="77777777" w:rsidR="00B85929" w:rsidRPr="005F1F1B" w:rsidRDefault="00B85929" w:rsidP="005F1F1B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2.2. </w:t>
            </w:r>
            <w:r w:rsidR="005F1F1B" w:rsidRPr="005F1F1B">
              <w:rPr>
                <w:rFonts w:ascii="Arial" w:hAnsi="Arial" w:cs="Arial"/>
                <w:sz w:val="20"/>
              </w:rPr>
              <w:t>T</w:t>
            </w:r>
            <w:r w:rsidR="005F1F1B">
              <w:rPr>
                <w:rFonts w:ascii="Arial" w:hAnsi="Arial" w:cs="Arial"/>
                <w:sz w:val="20"/>
              </w:rPr>
              <w:t>reats all children</w:t>
            </w:r>
            <w:r w:rsidR="005F1F1B" w:rsidRPr="005F1F1B">
              <w:rPr>
                <w:rFonts w:ascii="Arial" w:hAnsi="Arial" w:cs="Arial"/>
                <w:sz w:val="20"/>
              </w:rPr>
              <w:t xml:space="preserve"> with respect </w:t>
            </w:r>
            <w:r w:rsidR="005F1F1B">
              <w:rPr>
                <w:rFonts w:ascii="Arial" w:hAnsi="Arial" w:cs="Arial"/>
                <w:sz w:val="20"/>
              </w:rPr>
              <w:t>and empathy, helping to build the child’s self-esteem and a healthy self-concept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CEFAD3F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double" w:sz="4" w:space="0" w:color="auto"/>
            </w:tcBorders>
          </w:tcPr>
          <w:p w14:paraId="11D631D1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56FD99FB" w14:textId="77777777" w:rsidTr="00CF5D94">
        <w:tc>
          <w:tcPr>
            <w:tcW w:w="73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34D58F3B" w14:textId="77777777" w:rsidR="00B85929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2.3. </w:t>
            </w:r>
            <w:r w:rsidR="005F1F1B" w:rsidRPr="005F1F1B">
              <w:rPr>
                <w:rFonts w:ascii="Arial" w:hAnsi="Arial" w:cs="Arial"/>
                <w:sz w:val="20"/>
              </w:rPr>
              <w:t xml:space="preserve">Promotes good peer to peer relationships among children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14:paraId="7FE48E3D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E31C91F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387595E0" w14:textId="77777777" w:rsidTr="00CF5D94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A09056D" w14:textId="77777777" w:rsidR="00B85929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2.4. </w:t>
            </w:r>
            <w:r w:rsidR="005F1F1B" w:rsidRPr="005F1F1B">
              <w:rPr>
                <w:rFonts w:ascii="Arial" w:hAnsi="Arial" w:cs="Arial"/>
                <w:sz w:val="20"/>
              </w:rPr>
              <w:t>Maintains friendly, professional relationship</w:t>
            </w:r>
            <w:r w:rsidR="005F1F1B">
              <w:rPr>
                <w:rFonts w:ascii="Arial" w:hAnsi="Arial" w:cs="Arial"/>
                <w:sz w:val="20"/>
              </w:rPr>
              <w:t xml:space="preserve"> with the children’s families, treating all families equally</w:t>
            </w:r>
            <w:r w:rsidR="00EE11A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7221F3C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50534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330092AB" w14:textId="77777777" w:rsidTr="00CF5D94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038121" w14:textId="77777777" w:rsidR="00B85929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2.5. </w:t>
            </w:r>
            <w:r w:rsidR="005F1F1B" w:rsidRPr="005F1F1B">
              <w:rPr>
                <w:rFonts w:ascii="Arial" w:hAnsi="Arial" w:cs="Arial"/>
                <w:sz w:val="20"/>
              </w:rPr>
              <w:t>Respects parent’s point of view</w:t>
            </w:r>
            <w:r w:rsidR="005F1F1B">
              <w:rPr>
                <w:rFonts w:ascii="Arial" w:hAnsi="Arial" w:cs="Arial"/>
                <w:sz w:val="20"/>
              </w:rPr>
              <w:t>, demonstrating acceptance and understanding that child care staff work in partnership with families in caring for their children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B7D7ECB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6073E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71EFAE4C" w14:textId="77777777" w:rsidTr="00CF5D94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80765FD" w14:textId="77777777" w:rsidR="00B85929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2.6. </w:t>
            </w:r>
            <w:r w:rsidR="005F1F1B" w:rsidRPr="005F1F1B">
              <w:rPr>
                <w:rFonts w:ascii="Arial" w:hAnsi="Arial" w:cs="Arial"/>
                <w:sz w:val="20"/>
              </w:rPr>
              <w:t>Keeps parent informed on a regular basis of changes or new developments of their child, through informal updates and more structured parent interviews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EE079C6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C52C2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85929" w:rsidRPr="005F1F1B" w14:paraId="4B0F233C" w14:textId="77777777" w:rsidTr="00CF5D94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FE80F0" w14:textId="77777777" w:rsidR="00EE11AC" w:rsidRPr="005F1F1B" w:rsidRDefault="00B85929" w:rsidP="005F1F1B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2.7. </w:t>
            </w:r>
            <w:r w:rsidR="005F1F1B" w:rsidRPr="005F1F1B">
              <w:rPr>
                <w:rFonts w:ascii="Arial" w:hAnsi="Arial" w:cs="Arial"/>
                <w:sz w:val="20"/>
              </w:rPr>
              <w:t>Maintains confidentiality of information provided by parents</w:t>
            </w:r>
            <w:r w:rsidR="005F1F1B">
              <w:rPr>
                <w:rFonts w:ascii="Arial" w:hAnsi="Arial" w:cs="Arial"/>
                <w:sz w:val="20"/>
              </w:rPr>
              <w:t>, sharing it only as necessary to provide better care and service for the family: seeks suppo</w:t>
            </w:r>
            <w:r w:rsidR="00346BAC">
              <w:rPr>
                <w:rFonts w:ascii="Arial" w:hAnsi="Arial" w:cs="Arial"/>
                <w:sz w:val="20"/>
              </w:rPr>
              <w:t>r</w:t>
            </w:r>
            <w:r w:rsidR="005F1F1B">
              <w:rPr>
                <w:rFonts w:ascii="Arial" w:hAnsi="Arial" w:cs="Arial"/>
                <w:sz w:val="20"/>
              </w:rPr>
              <w:t>t for situations shared by the family, as necessary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8A53D3F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2B6D5C" w14:textId="77777777" w:rsidR="00B85929" w:rsidRPr="005F1F1B" w:rsidRDefault="00B85929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1EC79335" w14:textId="77777777" w:rsidR="00D95D69" w:rsidRDefault="00D95D69">
      <w:pPr>
        <w:rPr>
          <w:rFonts w:ascii="Arial" w:hAnsi="Arial" w:cs="Arial"/>
          <w:b/>
          <w:sz w:val="24"/>
          <w:szCs w:val="24"/>
        </w:rPr>
      </w:pPr>
    </w:p>
    <w:p w14:paraId="69672CFF" w14:textId="77777777" w:rsidR="00B067D5" w:rsidRPr="005F1F1B" w:rsidRDefault="00346BAC" w:rsidP="00B06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Supervision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: </w:t>
      </w:r>
    </w:p>
    <w:p w14:paraId="36361D30" w14:textId="77777777" w:rsidR="00B067D5" w:rsidRPr="005F1F1B" w:rsidRDefault="00346BAC" w:rsidP="00B907F1">
      <w:pPr>
        <w:ind w:right="7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Provides diligent supervision which fosters the social/emotional well-being of the child.</w:t>
      </w:r>
    </w:p>
    <w:p w14:paraId="550A7927" w14:textId="77777777" w:rsidR="00B85929" w:rsidRPr="005F1F1B" w:rsidRDefault="00B8592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1440"/>
        <w:gridCol w:w="1350"/>
      </w:tblGrid>
      <w:tr w:rsidR="0099701B" w:rsidRPr="005F1F1B" w14:paraId="448F623C" w14:textId="77777777" w:rsidTr="00D95D69">
        <w:tc>
          <w:tcPr>
            <w:tcW w:w="7308" w:type="dxa"/>
          </w:tcPr>
          <w:p w14:paraId="0DD6A849" w14:textId="77777777" w:rsidR="0099701B" w:rsidRPr="005F1F1B" w:rsidRDefault="0099701B" w:rsidP="00346BAC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br/>
            </w:r>
            <w:r w:rsidR="00346BAC"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20574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20574E" w:rsidRPr="0020574E">
              <w:rPr>
                <w:rFonts w:ascii="Arial" w:hAnsi="Arial" w:cs="Arial"/>
                <w:sz w:val="28"/>
                <w:szCs w:val="28"/>
              </w:rPr>
              <w:t>(BE,ME,EE)</w:t>
            </w:r>
          </w:p>
        </w:tc>
        <w:tc>
          <w:tcPr>
            <w:tcW w:w="1440" w:type="dxa"/>
          </w:tcPr>
          <w:p w14:paraId="7F02A732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Self Rating</w:t>
            </w:r>
          </w:p>
        </w:tc>
        <w:tc>
          <w:tcPr>
            <w:tcW w:w="1350" w:type="dxa"/>
          </w:tcPr>
          <w:p w14:paraId="23D52F96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Reviewer Rating</w:t>
            </w:r>
          </w:p>
        </w:tc>
      </w:tr>
      <w:tr w:rsidR="0099701B" w:rsidRPr="005F1F1B" w14:paraId="1661A901" w14:textId="77777777" w:rsidTr="00D95D69">
        <w:tc>
          <w:tcPr>
            <w:tcW w:w="7308" w:type="dxa"/>
          </w:tcPr>
          <w:p w14:paraId="4BB88258" w14:textId="77777777" w:rsidR="0099701B" w:rsidRPr="00346BAC" w:rsidRDefault="0099701B" w:rsidP="0020574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>3.1.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Pr="00346BAC">
              <w:rPr>
                <w:rFonts w:ascii="Arial" w:hAnsi="Arial" w:cs="Arial"/>
                <w:sz w:val="20"/>
              </w:rPr>
              <w:t xml:space="preserve"> </w:t>
            </w:r>
            <w:r w:rsidR="00346BAC">
              <w:rPr>
                <w:rFonts w:ascii="Arial" w:hAnsi="Arial" w:cs="Arial"/>
                <w:sz w:val="20"/>
              </w:rPr>
              <w:t>Supervises children at all times, scanning the area routinely to ensure safety and recognizing potentially hazardous situations so that they may be prevented</w:t>
            </w:r>
            <w:r w:rsidR="007829E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40" w:type="dxa"/>
          </w:tcPr>
          <w:p w14:paraId="006D4F0D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C7E5A78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9701B" w:rsidRPr="005F1F1B" w14:paraId="497EFE0F" w14:textId="77777777" w:rsidTr="00D95D69">
        <w:tc>
          <w:tcPr>
            <w:tcW w:w="7308" w:type="dxa"/>
          </w:tcPr>
          <w:p w14:paraId="3B9D50AC" w14:textId="77777777" w:rsidR="0099701B" w:rsidRPr="00346BAC" w:rsidRDefault="0099701B" w:rsidP="0020574E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 xml:space="preserve">3.2. 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="00346BAC">
              <w:rPr>
                <w:rFonts w:ascii="Arial" w:hAnsi="Arial" w:cs="Arial"/>
                <w:sz w:val="20"/>
              </w:rPr>
              <w:t>Will restrict interactions with other adults to necessary conversations only, to maintain constant supervision of children</w:t>
            </w:r>
            <w:r w:rsidR="007829E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40" w:type="dxa"/>
          </w:tcPr>
          <w:p w14:paraId="1D2CB100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68F10A9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9701B" w:rsidRPr="005F1F1B" w14:paraId="674D71BD" w14:textId="77777777" w:rsidTr="00D95D69">
        <w:tc>
          <w:tcPr>
            <w:tcW w:w="7308" w:type="dxa"/>
          </w:tcPr>
          <w:p w14:paraId="27E5570C" w14:textId="77777777" w:rsidR="0099701B" w:rsidRPr="00346BAC" w:rsidRDefault="0099701B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 xml:space="preserve">3.3. 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="00346BAC">
              <w:rPr>
                <w:rFonts w:ascii="Arial" w:hAnsi="Arial" w:cs="Arial"/>
                <w:sz w:val="20"/>
              </w:rPr>
              <w:t xml:space="preserve">Conducts firm and consistent behavior guidance in accordance with The Family Place’s </w:t>
            </w:r>
            <w:r w:rsidR="00EE11AC">
              <w:rPr>
                <w:rFonts w:ascii="Arial" w:hAnsi="Arial" w:cs="Arial"/>
                <w:sz w:val="20"/>
              </w:rPr>
              <w:t>behavio</w:t>
            </w:r>
            <w:r w:rsidR="00357C02">
              <w:rPr>
                <w:rFonts w:ascii="Arial" w:hAnsi="Arial" w:cs="Arial"/>
                <w:sz w:val="20"/>
              </w:rPr>
              <w:t>u</w:t>
            </w:r>
            <w:r w:rsidR="00EE11AC">
              <w:rPr>
                <w:rFonts w:ascii="Arial" w:hAnsi="Arial" w:cs="Arial"/>
                <w:sz w:val="20"/>
              </w:rPr>
              <w:t>r management</w:t>
            </w:r>
            <w:r w:rsidR="00346BAC">
              <w:rPr>
                <w:rFonts w:ascii="Arial" w:hAnsi="Arial" w:cs="Arial"/>
                <w:sz w:val="20"/>
              </w:rPr>
              <w:t xml:space="preserve"> policies recognizing the individual nature of the child</w:t>
            </w:r>
            <w:r w:rsidR="007829E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40" w:type="dxa"/>
          </w:tcPr>
          <w:p w14:paraId="244939C8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83A8001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9701B" w:rsidRPr="005F1F1B" w14:paraId="266C86F0" w14:textId="77777777" w:rsidTr="00D95D69">
        <w:tc>
          <w:tcPr>
            <w:tcW w:w="7308" w:type="dxa"/>
          </w:tcPr>
          <w:p w14:paraId="21115586" w14:textId="77777777" w:rsidR="0099701B" w:rsidRPr="00346BAC" w:rsidRDefault="00D95D69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>3.4.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Pr="00346BAC">
              <w:rPr>
                <w:rFonts w:ascii="Arial" w:hAnsi="Arial" w:cs="Arial"/>
                <w:sz w:val="20"/>
              </w:rPr>
              <w:t xml:space="preserve"> </w:t>
            </w:r>
            <w:r w:rsidR="00346BAC">
              <w:rPr>
                <w:rFonts w:ascii="Arial" w:hAnsi="Arial" w:cs="Arial"/>
                <w:sz w:val="20"/>
              </w:rPr>
              <w:t>Models appropriate behavior and social interactions, using appropriate language and voice tone</w:t>
            </w:r>
            <w:r w:rsidR="007829EE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440" w:type="dxa"/>
          </w:tcPr>
          <w:p w14:paraId="310AC4CE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052CE57C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99701B" w:rsidRPr="005F1F1B" w14:paraId="49FF0639" w14:textId="77777777" w:rsidTr="00D95D69">
        <w:tc>
          <w:tcPr>
            <w:tcW w:w="7308" w:type="dxa"/>
          </w:tcPr>
          <w:p w14:paraId="2C816434" w14:textId="77777777" w:rsidR="0099701B" w:rsidRPr="00346BAC" w:rsidRDefault="00D95D69" w:rsidP="0020574E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 xml:space="preserve">3.5 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Pr="00346BAC">
              <w:rPr>
                <w:rFonts w:ascii="Arial" w:hAnsi="Arial" w:cs="Arial"/>
                <w:sz w:val="20"/>
              </w:rPr>
              <w:t xml:space="preserve"> </w:t>
            </w:r>
            <w:r w:rsidR="00346BAC">
              <w:rPr>
                <w:rFonts w:ascii="Arial" w:hAnsi="Arial" w:cs="Arial"/>
                <w:sz w:val="20"/>
              </w:rPr>
              <w:t>Understands and communicates limits, logical consequences and appropriate behavioural guidance techniques.  Applies positive reinforcement regularly</w:t>
            </w:r>
            <w:r w:rsidR="007829EE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440" w:type="dxa"/>
          </w:tcPr>
          <w:p w14:paraId="7AEDEF83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50A5F84" w14:textId="77777777" w:rsidR="0099701B" w:rsidRPr="005F1F1B" w:rsidRDefault="0099701B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95D69" w:rsidRPr="005F1F1B" w14:paraId="27F7C6E1" w14:textId="77777777" w:rsidTr="00D95D69">
        <w:tc>
          <w:tcPr>
            <w:tcW w:w="7308" w:type="dxa"/>
          </w:tcPr>
          <w:p w14:paraId="579E862F" w14:textId="77777777" w:rsidR="00D95D69" w:rsidRPr="00346BAC" w:rsidRDefault="00D95D69" w:rsidP="00346BAC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346BAC">
              <w:rPr>
                <w:rFonts w:ascii="Arial" w:hAnsi="Arial" w:cs="Arial"/>
                <w:sz w:val="20"/>
              </w:rPr>
              <w:t xml:space="preserve">3.6  </w:t>
            </w:r>
            <w:r w:rsidR="00A80254">
              <w:rPr>
                <w:rFonts w:ascii="Arial" w:hAnsi="Arial" w:cs="Arial"/>
                <w:sz w:val="20"/>
              </w:rPr>
              <w:t xml:space="preserve">  </w:t>
            </w:r>
            <w:r w:rsidR="00346BAC">
              <w:rPr>
                <w:rFonts w:ascii="Arial" w:hAnsi="Arial" w:cs="Arial"/>
                <w:sz w:val="20"/>
              </w:rPr>
              <w:t>Knows and implements emergency procedures, fire drills,</w:t>
            </w:r>
            <w:r w:rsidR="00EE11AC">
              <w:rPr>
                <w:rFonts w:ascii="Arial" w:hAnsi="Arial" w:cs="Arial"/>
                <w:sz w:val="20"/>
              </w:rPr>
              <w:t xml:space="preserve"> lock downs,</w:t>
            </w:r>
            <w:r w:rsidR="00346BAC">
              <w:rPr>
                <w:rFonts w:ascii="Arial" w:hAnsi="Arial" w:cs="Arial"/>
                <w:sz w:val="20"/>
              </w:rPr>
              <w:t xml:space="preserve"> lost child and release of child.</w:t>
            </w:r>
            <w:r w:rsidR="007829EE">
              <w:rPr>
                <w:rFonts w:ascii="Arial" w:hAnsi="Arial" w:cs="Arial"/>
                <w:sz w:val="20"/>
              </w:rPr>
              <w:t xml:space="preserve">   </w:t>
            </w:r>
            <w:r w:rsidR="00CE702F">
              <w:rPr>
                <w:rFonts w:ascii="Arial" w:hAnsi="Arial" w:cs="Arial"/>
                <w:sz w:val="20"/>
              </w:rPr>
              <w:t xml:space="preserve">                    </w:t>
            </w:r>
            <w:r w:rsidR="007829EE">
              <w:rPr>
                <w:rFonts w:ascii="Arial" w:hAnsi="Arial" w:cs="Arial"/>
                <w:sz w:val="20"/>
              </w:rPr>
              <w:t>(BE, ME)</w:t>
            </w:r>
          </w:p>
        </w:tc>
        <w:tc>
          <w:tcPr>
            <w:tcW w:w="1440" w:type="dxa"/>
          </w:tcPr>
          <w:p w14:paraId="778E8BDE" w14:textId="77777777" w:rsidR="00D95D69" w:rsidRPr="005F1F1B" w:rsidRDefault="00D95D69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298B8D6" w14:textId="77777777" w:rsidR="00D95D69" w:rsidRPr="005F1F1B" w:rsidRDefault="00D95D69" w:rsidP="00034D50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795771C" w14:textId="77777777" w:rsidR="008C0081" w:rsidRDefault="008C0081" w:rsidP="00B067D5">
      <w:pPr>
        <w:rPr>
          <w:rFonts w:ascii="Arial" w:hAnsi="Arial" w:cs="Arial"/>
          <w:sz w:val="24"/>
          <w:szCs w:val="24"/>
        </w:rPr>
      </w:pPr>
    </w:p>
    <w:p w14:paraId="6C07510D" w14:textId="77777777" w:rsidR="006269A0" w:rsidRDefault="006269A0" w:rsidP="00B067D5">
      <w:pPr>
        <w:rPr>
          <w:rFonts w:ascii="Arial" w:hAnsi="Arial" w:cs="Arial"/>
          <w:sz w:val="24"/>
          <w:szCs w:val="24"/>
        </w:rPr>
      </w:pPr>
    </w:p>
    <w:p w14:paraId="6FBD3E6E" w14:textId="77777777" w:rsidR="006269A0" w:rsidRDefault="006269A0" w:rsidP="00B067D5">
      <w:pPr>
        <w:rPr>
          <w:rFonts w:ascii="Arial" w:hAnsi="Arial" w:cs="Arial"/>
          <w:sz w:val="24"/>
          <w:szCs w:val="24"/>
        </w:rPr>
      </w:pPr>
    </w:p>
    <w:p w14:paraId="4A10F294" w14:textId="77777777" w:rsidR="006269A0" w:rsidRDefault="006269A0" w:rsidP="00B067D5">
      <w:pPr>
        <w:rPr>
          <w:rFonts w:ascii="Arial" w:hAnsi="Arial" w:cs="Arial"/>
          <w:sz w:val="24"/>
          <w:szCs w:val="24"/>
        </w:rPr>
      </w:pPr>
    </w:p>
    <w:p w14:paraId="0736F1E8" w14:textId="77777777" w:rsidR="006269A0" w:rsidRDefault="006269A0" w:rsidP="00B067D5">
      <w:pPr>
        <w:rPr>
          <w:rFonts w:ascii="Arial" w:hAnsi="Arial" w:cs="Arial"/>
          <w:sz w:val="24"/>
          <w:szCs w:val="24"/>
        </w:rPr>
      </w:pPr>
    </w:p>
    <w:p w14:paraId="61EB1876" w14:textId="77777777" w:rsidR="006269A0" w:rsidRDefault="006269A0" w:rsidP="00B067D5">
      <w:pPr>
        <w:rPr>
          <w:rFonts w:ascii="Arial" w:hAnsi="Arial" w:cs="Arial"/>
          <w:sz w:val="24"/>
          <w:szCs w:val="24"/>
        </w:rPr>
      </w:pPr>
    </w:p>
    <w:p w14:paraId="13165624" w14:textId="77777777" w:rsidR="00B067D5" w:rsidRPr="005F1F1B" w:rsidRDefault="00A80254" w:rsidP="00B06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Health and Safety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: </w:t>
      </w:r>
    </w:p>
    <w:p w14:paraId="5AF34C70" w14:textId="77777777" w:rsidR="00B067D5" w:rsidRPr="005F1F1B" w:rsidRDefault="00A80254" w:rsidP="00B06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Maintains and promotes cleanliness and safety practices.</w:t>
      </w:r>
    </w:p>
    <w:p w14:paraId="42C848B8" w14:textId="77777777" w:rsidR="0099701B" w:rsidRPr="005F1F1B" w:rsidRDefault="00997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8"/>
        <w:gridCol w:w="1446"/>
        <w:gridCol w:w="1389"/>
      </w:tblGrid>
      <w:tr w:rsidR="00A80254" w:rsidRPr="005F1F1B" w14:paraId="78CA1618" w14:textId="77777777" w:rsidTr="00034D50">
        <w:tc>
          <w:tcPr>
            <w:tcW w:w="7338" w:type="dxa"/>
          </w:tcPr>
          <w:p w14:paraId="189A8121" w14:textId="77777777" w:rsidR="00A80254" w:rsidRPr="005F1F1B" w:rsidRDefault="00A80254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8902D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8902DA" w:rsidRPr="008902DA">
              <w:rPr>
                <w:rFonts w:ascii="Arial" w:hAnsi="Arial" w:cs="Arial"/>
                <w:sz w:val="28"/>
                <w:szCs w:val="28"/>
              </w:rPr>
              <w:t>(BE, ME)</w:t>
            </w:r>
          </w:p>
        </w:tc>
        <w:tc>
          <w:tcPr>
            <w:tcW w:w="1446" w:type="dxa"/>
          </w:tcPr>
          <w:p w14:paraId="7A5890FF" w14:textId="77777777" w:rsidR="00A80254" w:rsidRPr="005F1F1B" w:rsidRDefault="00A80254" w:rsidP="008F3DB2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Self Rating</w:t>
            </w:r>
          </w:p>
        </w:tc>
        <w:tc>
          <w:tcPr>
            <w:tcW w:w="1389" w:type="dxa"/>
          </w:tcPr>
          <w:p w14:paraId="32BF87D0" w14:textId="77777777" w:rsidR="00A80254" w:rsidRPr="005F1F1B" w:rsidRDefault="00A80254" w:rsidP="008F3DB2">
            <w:pPr>
              <w:pStyle w:val="LetterText"/>
              <w:spacing w:before="40" w:after="40"/>
              <w:rPr>
                <w:rFonts w:ascii="Arial" w:hAnsi="Arial" w:cs="Arial"/>
                <w:b/>
                <w:i/>
                <w:sz w:val="20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t>Reviewer Rating</w:t>
            </w:r>
          </w:p>
        </w:tc>
      </w:tr>
      <w:tr w:rsidR="00D95D69" w:rsidRPr="005F1F1B" w14:paraId="4694C77C" w14:textId="77777777" w:rsidTr="00034D50">
        <w:tc>
          <w:tcPr>
            <w:tcW w:w="7338" w:type="dxa"/>
          </w:tcPr>
          <w:p w14:paraId="7BBE8742" w14:textId="77777777" w:rsidR="00D95D69" w:rsidRPr="005F1F1B" w:rsidRDefault="00D95D69" w:rsidP="00A80254">
            <w:pPr>
              <w:rPr>
                <w:rFonts w:ascii="Arial" w:hAnsi="Arial" w:cs="Arial"/>
                <w:sz w:val="28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4.1.</w:t>
            </w:r>
            <w:r w:rsidR="00A80254">
              <w:rPr>
                <w:rFonts w:ascii="Arial" w:hAnsi="Arial" w:cs="Arial"/>
                <w:sz w:val="20"/>
              </w:rPr>
              <w:t xml:space="preserve">   Adheres to Occupational Health and Safety Act</w:t>
            </w:r>
          </w:p>
        </w:tc>
        <w:tc>
          <w:tcPr>
            <w:tcW w:w="1446" w:type="dxa"/>
          </w:tcPr>
          <w:p w14:paraId="5757E896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628294D6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95D69" w:rsidRPr="005F1F1B" w14:paraId="09E8F90E" w14:textId="77777777" w:rsidTr="00034D50">
        <w:tc>
          <w:tcPr>
            <w:tcW w:w="7338" w:type="dxa"/>
          </w:tcPr>
          <w:p w14:paraId="54B5AF8B" w14:textId="77777777" w:rsidR="00D95D69" w:rsidRPr="005F1F1B" w:rsidRDefault="00D95D69" w:rsidP="00A80254">
            <w:pPr>
              <w:rPr>
                <w:rFonts w:ascii="Arial" w:hAnsi="Arial" w:cs="Arial"/>
                <w:sz w:val="28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4.2. </w:t>
            </w:r>
            <w:r w:rsidR="00A80254">
              <w:rPr>
                <w:rFonts w:ascii="Arial" w:hAnsi="Arial" w:cs="Arial"/>
                <w:sz w:val="20"/>
              </w:rPr>
              <w:t xml:space="preserve"> </w:t>
            </w:r>
            <w:r w:rsidRPr="005F1F1B">
              <w:rPr>
                <w:rFonts w:ascii="Arial" w:hAnsi="Arial" w:cs="Arial"/>
                <w:sz w:val="20"/>
              </w:rPr>
              <w:t xml:space="preserve"> </w:t>
            </w:r>
            <w:r w:rsidR="00A80254">
              <w:rPr>
                <w:rFonts w:ascii="Arial" w:hAnsi="Arial" w:cs="Arial"/>
                <w:sz w:val="20"/>
              </w:rPr>
              <w:t>Avoids health risks and situations outside the centre that impact on the centre</w:t>
            </w:r>
          </w:p>
        </w:tc>
        <w:tc>
          <w:tcPr>
            <w:tcW w:w="1446" w:type="dxa"/>
          </w:tcPr>
          <w:p w14:paraId="591C5CFC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30280232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95D69" w:rsidRPr="005F1F1B" w14:paraId="374242A4" w14:textId="77777777" w:rsidTr="00034D50">
        <w:tc>
          <w:tcPr>
            <w:tcW w:w="7338" w:type="dxa"/>
          </w:tcPr>
          <w:p w14:paraId="49A74D1A" w14:textId="77777777" w:rsidR="00D95D69" w:rsidRPr="005F1F1B" w:rsidRDefault="00D95D69" w:rsidP="00A80254">
            <w:pPr>
              <w:pStyle w:val="LetterText"/>
              <w:spacing w:before="40" w:after="40"/>
              <w:rPr>
                <w:rFonts w:ascii="Arial" w:hAnsi="Arial" w:cs="Arial"/>
                <w:sz w:val="20"/>
              </w:rPr>
            </w:pPr>
            <w:r w:rsidRPr="005F1F1B">
              <w:rPr>
                <w:rFonts w:ascii="Arial" w:hAnsi="Arial" w:cs="Arial"/>
                <w:sz w:val="20"/>
              </w:rPr>
              <w:t xml:space="preserve">4.3. </w:t>
            </w:r>
            <w:r w:rsidR="00A80254">
              <w:rPr>
                <w:rFonts w:ascii="Arial" w:hAnsi="Arial" w:cs="Arial"/>
                <w:sz w:val="20"/>
              </w:rPr>
              <w:t xml:space="preserve"> </w:t>
            </w:r>
            <w:r w:rsidRPr="005F1F1B">
              <w:rPr>
                <w:rFonts w:ascii="Arial" w:hAnsi="Arial" w:cs="Arial"/>
                <w:sz w:val="20"/>
              </w:rPr>
              <w:t xml:space="preserve"> </w:t>
            </w:r>
            <w:r w:rsidR="00A80254">
              <w:rPr>
                <w:rFonts w:ascii="Arial" w:hAnsi="Arial" w:cs="Arial"/>
                <w:sz w:val="20"/>
              </w:rPr>
              <w:t>Checks toys and equipment, indoors and outdoors to ensure safe functioning and use.  Sanitizes toys and equipment in accordance to centre’s policies and procedures</w:t>
            </w:r>
          </w:p>
        </w:tc>
        <w:tc>
          <w:tcPr>
            <w:tcW w:w="1446" w:type="dxa"/>
          </w:tcPr>
          <w:p w14:paraId="3245AF12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365A0A19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95D69" w:rsidRPr="005F1F1B" w14:paraId="01520461" w14:textId="77777777" w:rsidTr="00034D50">
        <w:tc>
          <w:tcPr>
            <w:tcW w:w="7338" w:type="dxa"/>
          </w:tcPr>
          <w:p w14:paraId="04035417" w14:textId="77777777" w:rsidR="00D95D69" w:rsidRPr="005F1F1B" w:rsidRDefault="00D95D69" w:rsidP="00A80254">
            <w:pPr>
              <w:rPr>
                <w:rFonts w:ascii="Arial" w:hAnsi="Arial" w:cs="Arial"/>
                <w:sz w:val="28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4.</w:t>
            </w:r>
            <w:r w:rsidR="00A80254">
              <w:rPr>
                <w:rFonts w:ascii="Arial" w:hAnsi="Arial" w:cs="Arial"/>
                <w:sz w:val="20"/>
              </w:rPr>
              <w:t>4.   Keeps play area safe of obstructions and unsafe conditions</w:t>
            </w:r>
          </w:p>
        </w:tc>
        <w:tc>
          <w:tcPr>
            <w:tcW w:w="1446" w:type="dxa"/>
          </w:tcPr>
          <w:p w14:paraId="0EBDA6EA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1CB90719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95D69" w:rsidRPr="005F1F1B" w14:paraId="6F8D343C" w14:textId="77777777" w:rsidTr="00034D50">
        <w:tc>
          <w:tcPr>
            <w:tcW w:w="7338" w:type="dxa"/>
          </w:tcPr>
          <w:p w14:paraId="427EBCDA" w14:textId="77777777" w:rsidR="00D95D69" w:rsidRPr="005F1F1B" w:rsidRDefault="00D95D69" w:rsidP="00A80254">
            <w:pPr>
              <w:rPr>
                <w:rFonts w:ascii="Arial" w:hAnsi="Arial" w:cs="Arial"/>
                <w:sz w:val="28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4.</w:t>
            </w:r>
            <w:r w:rsidR="00A80254">
              <w:rPr>
                <w:rFonts w:ascii="Arial" w:hAnsi="Arial" w:cs="Arial"/>
                <w:sz w:val="20"/>
              </w:rPr>
              <w:t>5</w:t>
            </w:r>
            <w:r w:rsidRPr="005F1F1B">
              <w:rPr>
                <w:rFonts w:ascii="Arial" w:hAnsi="Arial" w:cs="Arial"/>
                <w:sz w:val="20"/>
              </w:rPr>
              <w:t xml:space="preserve">. </w:t>
            </w:r>
            <w:r w:rsidR="00A80254">
              <w:rPr>
                <w:rFonts w:ascii="Arial" w:hAnsi="Arial" w:cs="Arial"/>
                <w:sz w:val="20"/>
              </w:rPr>
              <w:t xml:space="preserve">  Conducts daily health checks of the children, recording illnesses or concerns.  Identifies serious conditions to Centre Supervisor in a timely manner.</w:t>
            </w:r>
          </w:p>
        </w:tc>
        <w:tc>
          <w:tcPr>
            <w:tcW w:w="1446" w:type="dxa"/>
          </w:tcPr>
          <w:p w14:paraId="131FD935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47DC754F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95D69" w:rsidRPr="005F1F1B" w14:paraId="3E3A32CD" w14:textId="77777777" w:rsidTr="00A80254">
        <w:trPr>
          <w:trHeight w:val="596"/>
        </w:trPr>
        <w:tc>
          <w:tcPr>
            <w:tcW w:w="7338" w:type="dxa"/>
          </w:tcPr>
          <w:p w14:paraId="1719C827" w14:textId="77777777" w:rsidR="00D95D69" w:rsidRDefault="00A80254" w:rsidP="005B3D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  <w:r w:rsidR="00D95D69" w:rsidRPr="005F1F1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  Ensures that any special dietary requirements are followed</w:t>
            </w:r>
            <w:r w:rsidR="005B3D1C">
              <w:rPr>
                <w:rFonts w:ascii="Arial" w:hAnsi="Arial" w:cs="Arial"/>
                <w:sz w:val="20"/>
              </w:rPr>
              <w:t>.</w:t>
            </w:r>
          </w:p>
          <w:p w14:paraId="53203870" w14:textId="77777777" w:rsidR="00557572" w:rsidRPr="005F1F1B" w:rsidRDefault="00557572" w:rsidP="005B3D1C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0"/>
              </w:rPr>
              <w:t>(BE, ME, EE)</w:t>
            </w:r>
          </w:p>
        </w:tc>
        <w:tc>
          <w:tcPr>
            <w:tcW w:w="1446" w:type="dxa"/>
          </w:tcPr>
          <w:p w14:paraId="16220A57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389" w:type="dxa"/>
          </w:tcPr>
          <w:p w14:paraId="32F3636E" w14:textId="77777777" w:rsidR="00D95D69" w:rsidRPr="005F1F1B" w:rsidRDefault="00D95D6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59BBB305" w14:textId="77777777" w:rsidR="00B85929" w:rsidRDefault="00B85929">
      <w:pPr>
        <w:ind w:left="-540"/>
        <w:rPr>
          <w:rFonts w:ascii="Arial" w:hAnsi="Arial" w:cs="Arial"/>
          <w:sz w:val="24"/>
          <w:szCs w:val="24"/>
        </w:rPr>
      </w:pPr>
    </w:p>
    <w:p w14:paraId="10CFAAC6" w14:textId="77777777" w:rsidR="00B067D5" w:rsidRPr="005F1F1B" w:rsidRDefault="00A80254" w:rsidP="00B067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Leadership and Contribution to the Organization</w:t>
      </w:r>
      <w:r w:rsidR="00B067D5" w:rsidRPr="005F1F1B">
        <w:rPr>
          <w:rFonts w:ascii="Arial" w:hAnsi="Arial" w:cs="Arial"/>
          <w:b/>
          <w:sz w:val="24"/>
          <w:szCs w:val="24"/>
        </w:rPr>
        <w:t xml:space="preserve">: </w:t>
      </w:r>
    </w:p>
    <w:p w14:paraId="09D72D3F" w14:textId="77777777" w:rsidR="00B067D5" w:rsidRPr="008C0081" w:rsidRDefault="00A80254" w:rsidP="00B067D5">
      <w:pPr>
        <w:rPr>
          <w:rFonts w:ascii="Arial" w:hAnsi="Arial" w:cs="Arial"/>
          <w:b/>
          <w:szCs w:val="22"/>
        </w:rPr>
      </w:pPr>
      <w:r w:rsidRPr="008C0081">
        <w:rPr>
          <w:rFonts w:ascii="Arial" w:hAnsi="Arial" w:cs="Arial"/>
          <w:b/>
          <w:szCs w:val="22"/>
        </w:rPr>
        <w:t>Contributes in a professional and positive manner to the organization, respectful of the uniqueness of others.</w:t>
      </w:r>
    </w:p>
    <w:p w14:paraId="1EEF9006" w14:textId="77777777" w:rsidR="00B85929" w:rsidRPr="005F1F1B" w:rsidRDefault="00B85929" w:rsidP="00A8025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72"/>
        <w:gridCol w:w="1984"/>
        <w:gridCol w:w="1276"/>
      </w:tblGrid>
      <w:tr w:rsidR="00D95D69" w:rsidRPr="005F1F1B" w14:paraId="41DB8D81" w14:textId="77777777" w:rsidTr="00034D50">
        <w:tc>
          <w:tcPr>
            <w:tcW w:w="7372" w:type="dxa"/>
          </w:tcPr>
          <w:p w14:paraId="6774EA41" w14:textId="77777777" w:rsidR="00D95D69" w:rsidRPr="005F1F1B" w:rsidRDefault="00D95D69" w:rsidP="00A8025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F1F1B">
              <w:rPr>
                <w:rFonts w:ascii="Arial" w:hAnsi="Arial" w:cs="Arial"/>
                <w:b/>
                <w:i/>
                <w:sz w:val="20"/>
              </w:rPr>
              <w:br/>
            </w:r>
            <w:r w:rsidR="00A80254"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55757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  <w:r w:rsidR="00557572" w:rsidRPr="00557572">
              <w:rPr>
                <w:rFonts w:ascii="Arial" w:hAnsi="Arial" w:cs="Arial"/>
                <w:sz w:val="28"/>
                <w:szCs w:val="28"/>
              </w:rPr>
              <w:t>(BE, ME, EE)</w:t>
            </w:r>
          </w:p>
        </w:tc>
        <w:tc>
          <w:tcPr>
            <w:tcW w:w="1984" w:type="dxa"/>
          </w:tcPr>
          <w:p w14:paraId="0B4BA2AC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AC58E7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D69" w:rsidRPr="005F1F1B" w14:paraId="7F1F9792" w14:textId="77777777" w:rsidTr="00034D50">
        <w:tc>
          <w:tcPr>
            <w:tcW w:w="7372" w:type="dxa"/>
          </w:tcPr>
          <w:p w14:paraId="1ED063CF" w14:textId="77777777" w:rsidR="00D95D69" w:rsidRPr="005F1F1B" w:rsidRDefault="00D95D69" w:rsidP="00A8025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5.1.</w:t>
            </w:r>
            <w:r w:rsidR="00A80254">
              <w:rPr>
                <w:rFonts w:ascii="Arial" w:hAnsi="Arial" w:cs="Arial"/>
                <w:sz w:val="20"/>
              </w:rPr>
              <w:t xml:space="preserve">   Maintains a positive, effective and co-operative relationship with others.</w:t>
            </w:r>
          </w:p>
        </w:tc>
        <w:tc>
          <w:tcPr>
            <w:tcW w:w="1984" w:type="dxa"/>
          </w:tcPr>
          <w:p w14:paraId="3B91BCCA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045AE3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D69" w:rsidRPr="005F1F1B" w14:paraId="0E236502" w14:textId="77777777" w:rsidTr="00034D50">
        <w:tc>
          <w:tcPr>
            <w:tcW w:w="7372" w:type="dxa"/>
          </w:tcPr>
          <w:p w14:paraId="7A06A576" w14:textId="77777777" w:rsidR="00D95D69" w:rsidRPr="005F1F1B" w:rsidRDefault="00D95D69" w:rsidP="003C4869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5.2.</w:t>
            </w:r>
            <w:r w:rsidR="00A80254">
              <w:rPr>
                <w:rFonts w:ascii="Arial" w:hAnsi="Arial" w:cs="Arial"/>
                <w:sz w:val="20"/>
              </w:rPr>
              <w:t xml:space="preserve">   Is active and energetic, demonstrating a clear interest in their job and </w:t>
            </w:r>
            <w:r w:rsidR="003C4869">
              <w:rPr>
                <w:rFonts w:ascii="Arial" w:hAnsi="Arial" w:cs="Arial"/>
                <w:sz w:val="20"/>
              </w:rPr>
              <w:t>Emergent Curriculum</w:t>
            </w:r>
          </w:p>
        </w:tc>
        <w:tc>
          <w:tcPr>
            <w:tcW w:w="1984" w:type="dxa"/>
          </w:tcPr>
          <w:p w14:paraId="6C068F95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F40BD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D69" w:rsidRPr="005F1F1B" w14:paraId="2516223F" w14:textId="77777777" w:rsidTr="00034D50">
        <w:tc>
          <w:tcPr>
            <w:tcW w:w="7372" w:type="dxa"/>
          </w:tcPr>
          <w:p w14:paraId="7EE6C91A" w14:textId="77777777" w:rsidR="00D95D69" w:rsidRPr="005F1F1B" w:rsidRDefault="00D95D69" w:rsidP="00A80254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5</w:t>
            </w:r>
            <w:r w:rsidR="00A80254">
              <w:rPr>
                <w:rFonts w:ascii="Arial" w:hAnsi="Arial" w:cs="Arial"/>
                <w:sz w:val="20"/>
              </w:rPr>
              <w:t>.</w:t>
            </w:r>
            <w:r w:rsidRPr="005F1F1B">
              <w:rPr>
                <w:rFonts w:ascii="Arial" w:hAnsi="Arial" w:cs="Arial"/>
                <w:sz w:val="20"/>
              </w:rPr>
              <w:t>3.</w:t>
            </w:r>
            <w:r w:rsidR="00D0013D">
              <w:rPr>
                <w:rFonts w:ascii="Arial" w:hAnsi="Arial" w:cs="Arial"/>
                <w:sz w:val="20"/>
              </w:rPr>
              <w:t xml:space="preserve">   Communicates effectively both orally and in a written manner.  Uses active listening skills and effective problem-solving skills when interacting with others.</w:t>
            </w:r>
          </w:p>
        </w:tc>
        <w:tc>
          <w:tcPr>
            <w:tcW w:w="1984" w:type="dxa"/>
          </w:tcPr>
          <w:p w14:paraId="76BDE04E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5305E5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D69" w:rsidRPr="005F1F1B" w14:paraId="3C67A79F" w14:textId="77777777" w:rsidTr="00034D50">
        <w:tc>
          <w:tcPr>
            <w:tcW w:w="7372" w:type="dxa"/>
          </w:tcPr>
          <w:p w14:paraId="5D2C8EB2" w14:textId="77777777" w:rsidR="00D95D69" w:rsidRPr="005F1F1B" w:rsidRDefault="00D95D69" w:rsidP="00D0013D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5F1F1B">
              <w:rPr>
                <w:rFonts w:ascii="Arial" w:hAnsi="Arial" w:cs="Arial"/>
                <w:sz w:val="20"/>
              </w:rPr>
              <w:t>5.4.</w:t>
            </w:r>
            <w:r w:rsidR="00D0013D">
              <w:rPr>
                <w:rFonts w:ascii="Arial" w:hAnsi="Arial" w:cs="Arial"/>
                <w:sz w:val="20"/>
              </w:rPr>
              <w:t xml:space="preserve">   Shows a willingness to accept additional responsibility, providing leadership within the team. Creates an atmosphere of team support </w:t>
            </w:r>
          </w:p>
        </w:tc>
        <w:tc>
          <w:tcPr>
            <w:tcW w:w="1984" w:type="dxa"/>
          </w:tcPr>
          <w:p w14:paraId="116B2B44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7990F" w14:textId="77777777" w:rsidR="00D95D69" w:rsidRPr="005F1F1B" w:rsidRDefault="00D95D69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3D" w:rsidRPr="005F1F1B" w14:paraId="386E7F59" w14:textId="77777777" w:rsidTr="00034D50">
        <w:tc>
          <w:tcPr>
            <w:tcW w:w="7372" w:type="dxa"/>
          </w:tcPr>
          <w:p w14:paraId="6F964A10" w14:textId="77777777" w:rsidR="00D0013D" w:rsidRPr="005F1F1B" w:rsidRDefault="00D0013D" w:rsidP="00D0013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5.5.  Provides a positive and supportive learning environment for other staff members and students, mentoring towards the best practices of the profession</w:t>
            </w:r>
          </w:p>
        </w:tc>
        <w:tc>
          <w:tcPr>
            <w:tcW w:w="1984" w:type="dxa"/>
          </w:tcPr>
          <w:p w14:paraId="73A436B4" w14:textId="77777777" w:rsidR="00D0013D" w:rsidRPr="005F1F1B" w:rsidRDefault="00D0013D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D390FF" w14:textId="77777777" w:rsidR="00D0013D" w:rsidRPr="005F1F1B" w:rsidRDefault="00D0013D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3D" w:rsidRPr="005F1F1B" w14:paraId="05A92B89" w14:textId="77777777" w:rsidTr="00034D50">
        <w:tc>
          <w:tcPr>
            <w:tcW w:w="7372" w:type="dxa"/>
          </w:tcPr>
          <w:p w14:paraId="021844CA" w14:textId="77777777" w:rsidR="00D0013D" w:rsidRDefault="00D0013D" w:rsidP="00D0013D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5.6.  Actively and constructively participates in team and staff meetings, openly able to express and incorporate new and different ideas; ready to share concepts in a positive manner</w:t>
            </w:r>
          </w:p>
        </w:tc>
        <w:tc>
          <w:tcPr>
            <w:tcW w:w="1984" w:type="dxa"/>
          </w:tcPr>
          <w:p w14:paraId="7813A97C" w14:textId="77777777" w:rsidR="00D0013D" w:rsidRPr="005F1F1B" w:rsidRDefault="00D0013D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59EB6B" w14:textId="77777777" w:rsidR="00D0013D" w:rsidRPr="005F1F1B" w:rsidRDefault="00D0013D" w:rsidP="00034D5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7DB12" w14:textId="77777777" w:rsidR="00B85929" w:rsidRDefault="00B85929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509C1323" w14:textId="77777777" w:rsidR="00D0013D" w:rsidRPr="005F1F1B" w:rsidRDefault="00D0013D" w:rsidP="00D001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Administration:</w:t>
      </w:r>
      <w:r w:rsidRPr="005F1F1B">
        <w:rPr>
          <w:rFonts w:ascii="Arial" w:hAnsi="Arial" w:cs="Arial"/>
          <w:b/>
          <w:sz w:val="24"/>
          <w:szCs w:val="24"/>
        </w:rPr>
        <w:t xml:space="preserve"> </w:t>
      </w:r>
    </w:p>
    <w:p w14:paraId="0E96F824" w14:textId="77777777" w:rsidR="00D0013D" w:rsidRPr="008C0081" w:rsidRDefault="00D0013D" w:rsidP="00D0013D">
      <w:pPr>
        <w:rPr>
          <w:rFonts w:ascii="Arial" w:hAnsi="Arial" w:cs="Arial"/>
          <w:szCs w:val="22"/>
        </w:rPr>
      </w:pPr>
      <w:r w:rsidRPr="008C0081">
        <w:rPr>
          <w:rFonts w:ascii="Arial" w:hAnsi="Arial" w:cs="Arial"/>
          <w:b/>
          <w:szCs w:val="22"/>
        </w:rPr>
        <w:t>Maintains and completes all required administrative tasks.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4"/>
        <w:gridCol w:w="898"/>
        <w:gridCol w:w="1295"/>
      </w:tblGrid>
      <w:tr w:rsidR="00D0013D" w:rsidRPr="00D333C3" w14:paraId="42F9CA19" w14:textId="77777777" w:rsidTr="004409E7">
        <w:trPr>
          <w:trHeight w:val="165"/>
        </w:trPr>
        <w:tc>
          <w:tcPr>
            <w:tcW w:w="8604" w:type="dxa"/>
            <w:shd w:val="clear" w:color="auto" w:fill="auto"/>
          </w:tcPr>
          <w:p w14:paraId="50BA290F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333C3">
              <w:rPr>
                <w:rFonts w:ascii="Arial" w:hAnsi="Arial" w:cs="Arial"/>
                <w:b/>
                <w:i/>
                <w:sz w:val="20"/>
              </w:rPr>
              <w:br/>
            </w:r>
            <w:r w:rsidRPr="00D333C3">
              <w:rPr>
                <w:rFonts w:ascii="Arial" w:hAnsi="Arial" w:cs="Arial"/>
                <w:b/>
                <w:i/>
                <w:sz w:val="28"/>
                <w:szCs w:val="28"/>
              </w:rPr>
              <w:t>Duty</w:t>
            </w:r>
            <w:r w:rsidR="0055757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</w:t>
            </w:r>
            <w:r w:rsidR="00557572" w:rsidRPr="00557572">
              <w:rPr>
                <w:rFonts w:ascii="Arial" w:hAnsi="Arial" w:cs="Arial"/>
                <w:sz w:val="28"/>
                <w:szCs w:val="28"/>
              </w:rPr>
              <w:t>(BE, ME)</w:t>
            </w:r>
          </w:p>
        </w:tc>
        <w:tc>
          <w:tcPr>
            <w:tcW w:w="898" w:type="dxa"/>
            <w:shd w:val="clear" w:color="auto" w:fill="auto"/>
          </w:tcPr>
          <w:p w14:paraId="10C61632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1A4E254D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3D" w:rsidRPr="00D333C3" w14:paraId="5B2F59F2" w14:textId="77777777" w:rsidTr="004409E7">
        <w:trPr>
          <w:trHeight w:val="146"/>
        </w:trPr>
        <w:tc>
          <w:tcPr>
            <w:tcW w:w="8604" w:type="dxa"/>
            <w:shd w:val="clear" w:color="auto" w:fill="auto"/>
          </w:tcPr>
          <w:p w14:paraId="03CAF3BB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D333C3">
              <w:rPr>
                <w:rFonts w:ascii="Arial" w:hAnsi="Arial" w:cs="Arial"/>
                <w:sz w:val="20"/>
              </w:rPr>
              <w:t>6.1.</w:t>
            </w:r>
            <w:r w:rsidR="00581161" w:rsidRPr="00D333C3">
              <w:rPr>
                <w:rFonts w:ascii="Arial" w:hAnsi="Arial" w:cs="Arial"/>
                <w:sz w:val="20"/>
              </w:rPr>
              <w:t xml:space="preserve"> Effectively record</w:t>
            </w:r>
            <w:r w:rsidRPr="00D333C3">
              <w:rPr>
                <w:rFonts w:ascii="Arial" w:hAnsi="Arial" w:cs="Arial"/>
                <w:sz w:val="20"/>
              </w:rPr>
              <w:t xml:space="preserve"> observations, planning and follow-up</w:t>
            </w:r>
          </w:p>
          <w:p w14:paraId="1BF50DD3" w14:textId="77777777" w:rsidR="00182799" w:rsidRPr="00D333C3" w:rsidRDefault="00182799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14:paraId="232016AB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21126EBF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3D" w:rsidRPr="00D333C3" w14:paraId="1FEE4C46" w14:textId="77777777" w:rsidTr="004409E7">
        <w:trPr>
          <w:trHeight w:val="152"/>
        </w:trPr>
        <w:tc>
          <w:tcPr>
            <w:tcW w:w="8604" w:type="dxa"/>
            <w:tcBorders>
              <w:bottom w:val="single" w:sz="4" w:space="0" w:color="000000"/>
            </w:tcBorders>
            <w:shd w:val="clear" w:color="auto" w:fill="auto"/>
          </w:tcPr>
          <w:p w14:paraId="429A7A79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D333C3">
              <w:rPr>
                <w:rFonts w:ascii="Arial" w:hAnsi="Arial" w:cs="Arial"/>
                <w:sz w:val="20"/>
              </w:rPr>
              <w:t>6.2.</w:t>
            </w:r>
            <w:r w:rsidR="00581161" w:rsidRPr="00D333C3">
              <w:rPr>
                <w:rFonts w:ascii="Arial" w:hAnsi="Arial" w:cs="Arial"/>
                <w:sz w:val="20"/>
              </w:rPr>
              <w:t xml:space="preserve"> Post</w:t>
            </w:r>
            <w:r w:rsidRPr="00D333C3">
              <w:rPr>
                <w:rFonts w:ascii="Arial" w:hAnsi="Arial" w:cs="Arial"/>
                <w:sz w:val="20"/>
              </w:rPr>
              <w:t xml:space="preserve"> appropriate information in a neat and orderly manner.</w:t>
            </w:r>
          </w:p>
          <w:p w14:paraId="3B593A77" w14:textId="77777777" w:rsidR="00182799" w:rsidRPr="00D333C3" w:rsidRDefault="00182799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</w:tcPr>
          <w:p w14:paraId="6924BE25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auto"/>
          </w:tcPr>
          <w:p w14:paraId="419F8641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13D" w:rsidRPr="00D333C3" w14:paraId="4D253A08" w14:textId="77777777" w:rsidTr="004409E7">
        <w:trPr>
          <w:trHeight w:val="699"/>
        </w:trPr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13F0D90C" w14:textId="77777777" w:rsidR="003C4869" w:rsidRDefault="004409E7" w:rsidP="00D333C3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4409E7">
              <w:rPr>
                <w:rFonts w:ascii="Arial" w:hAnsi="Arial" w:cs="Arial"/>
                <w:sz w:val="20"/>
              </w:rPr>
              <w:t>6.3</w:t>
            </w:r>
            <w:r w:rsidRPr="004409E7">
              <w:rPr>
                <w:rFonts w:ascii="Arial" w:hAnsi="Arial" w:cs="Arial"/>
                <w:szCs w:val="22"/>
              </w:rPr>
              <w:t xml:space="preserve">  </w:t>
            </w:r>
            <w:r w:rsidRPr="004409E7">
              <w:rPr>
                <w:rFonts w:ascii="Arial" w:hAnsi="Arial" w:cs="Arial"/>
                <w:sz w:val="20"/>
              </w:rPr>
              <w:t>Effectively uses the centre/class communication books to inform others and to keep informed themselves</w:t>
            </w:r>
          </w:p>
          <w:p w14:paraId="19C35D01" w14:textId="77777777" w:rsidR="004409E7" w:rsidRPr="00D333C3" w:rsidRDefault="004409E7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76D3B951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33793CFB" w14:textId="77777777" w:rsidR="00D0013D" w:rsidRPr="00D333C3" w:rsidRDefault="00D0013D" w:rsidP="00D333C3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9E7" w:rsidRPr="00D333C3" w14:paraId="4A380CDC" w14:textId="77777777" w:rsidTr="00D84198">
        <w:trPr>
          <w:trHeight w:val="699"/>
        </w:trPr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28301E5F" w14:textId="77777777" w:rsidR="004409E7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4409E7">
              <w:rPr>
                <w:rFonts w:ascii="Arial" w:hAnsi="Arial" w:cs="Arial"/>
                <w:sz w:val="20"/>
              </w:rPr>
              <w:t>6.</w:t>
            </w:r>
            <w:r w:rsidR="00CE71B2">
              <w:rPr>
                <w:rFonts w:ascii="Arial" w:hAnsi="Arial" w:cs="Arial"/>
                <w:sz w:val="20"/>
              </w:rPr>
              <w:t>4</w:t>
            </w:r>
            <w:r w:rsidRPr="004409E7">
              <w:rPr>
                <w:rFonts w:ascii="Arial" w:hAnsi="Arial" w:cs="Arial"/>
                <w:szCs w:val="22"/>
              </w:rPr>
              <w:t xml:space="preserve">  </w:t>
            </w:r>
            <w:r w:rsidRPr="004409E7">
              <w:rPr>
                <w:rFonts w:ascii="Arial" w:hAnsi="Arial" w:cs="Arial"/>
                <w:sz w:val="20"/>
              </w:rPr>
              <w:t>Effectively uses the centre/class communication books to inform others and to keep informed themselves</w:t>
            </w:r>
          </w:p>
          <w:p w14:paraId="5909F7B4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6E70A262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72127C50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9E7" w:rsidRPr="00D333C3" w14:paraId="640FDBD6" w14:textId="77777777" w:rsidTr="004409E7">
        <w:trPr>
          <w:trHeight w:val="699"/>
        </w:trPr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2413E" w14:textId="77777777" w:rsidR="004409E7" w:rsidRDefault="00CE71B2" w:rsidP="00535462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6.5  Maintain membership in good standing with the College Of ECE</w:t>
            </w:r>
          </w:p>
          <w:p w14:paraId="659DC1E3" w14:textId="77777777" w:rsidR="004409E7" w:rsidRPr="004409E7" w:rsidRDefault="004409E7" w:rsidP="00535462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3FD8D" w14:textId="77777777" w:rsidR="004409E7" w:rsidRPr="00D333C3" w:rsidRDefault="004409E7" w:rsidP="0053546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2ED21" w14:textId="77777777" w:rsidR="004409E7" w:rsidRPr="00D333C3" w:rsidRDefault="004409E7" w:rsidP="00535462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9E7" w:rsidRPr="00D333C3" w14:paraId="18472080" w14:textId="77777777" w:rsidTr="004409E7">
        <w:trPr>
          <w:trHeight w:val="699"/>
        </w:trPr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17A35" w14:textId="77777777" w:rsidR="004409E7" w:rsidRDefault="004409E7" w:rsidP="005D3988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4409E7">
              <w:rPr>
                <w:rFonts w:ascii="Arial" w:hAnsi="Arial" w:cs="Arial"/>
                <w:sz w:val="20"/>
              </w:rPr>
              <w:lastRenderedPageBreak/>
              <w:t>6.</w:t>
            </w:r>
            <w:r w:rsidR="00CE71B2">
              <w:rPr>
                <w:rFonts w:ascii="Arial" w:hAnsi="Arial" w:cs="Arial"/>
                <w:sz w:val="20"/>
              </w:rPr>
              <w:t>6 Maintains valid Standard First Aid CPR AED</w:t>
            </w:r>
          </w:p>
          <w:p w14:paraId="4F6A1872" w14:textId="77777777" w:rsidR="004409E7" w:rsidRPr="004409E7" w:rsidRDefault="004409E7" w:rsidP="005D3988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38BB69" w14:textId="77777777" w:rsidR="004409E7" w:rsidRPr="00D333C3" w:rsidRDefault="004409E7" w:rsidP="005D398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A777E" w14:textId="77777777" w:rsidR="004409E7" w:rsidRPr="00D333C3" w:rsidRDefault="004409E7" w:rsidP="005D398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9E7" w:rsidRPr="00D333C3" w14:paraId="70FA2BB8" w14:textId="77777777" w:rsidTr="00D84198">
        <w:trPr>
          <w:trHeight w:val="699"/>
        </w:trPr>
        <w:tc>
          <w:tcPr>
            <w:tcW w:w="8604" w:type="dxa"/>
            <w:tcBorders>
              <w:bottom w:val="single" w:sz="4" w:space="0" w:color="auto"/>
            </w:tcBorders>
            <w:shd w:val="clear" w:color="auto" w:fill="auto"/>
          </w:tcPr>
          <w:p w14:paraId="7BB68E8F" w14:textId="77777777" w:rsidR="004409E7" w:rsidRPr="00CE71B2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4409E7">
              <w:rPr>
                <w:rFonts w:ascii="Arial" w:hAnsi="Arial" w:cs="Arial"/>
                <w:sz w:val="20"/>
              </w:rPr>
              <w:t>6.</w:t>
            </w:r>
            <w:r w:rsidR="00CE71B2" w:rsidRPr="00CE71B2">
              <w:rPr>
                <w:rFonts w:ascii="Arial" w:hAnsi="Arial" w:cs="Arial"/>
                <w:sz w:val="20"/>
              </w:rPr>
              <w:t>7  Completion of 4 hours of required Professional Development in the time frame outlined by Quality First</w:t>
            </w:r>
          </w:p>
          <w:p w14:paraId="25880FC4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14:paraId="6FD1A9F1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5971774A" w14:textId="77777777" w:rsidR="004409E7" w:rsidRPr="00D333C3" w:rsidRDefault="004409E7" w:rsidP="00D84198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C29E1" w14:textId="77777777" w:rsidR="00D0013D" w:rsidRPr="005F1F1B" w:rsidRDefault="00D0013D" w:rsidP="00D0013D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788F7646" w14:textId="77777777" w:rsidR="006269A0" w:rsidRPr="005A1248" w:rsidRDefault="006269A0" w:rsidP="006269A0">
      <w:pPr>
        <w:tabs>
          <w:tab w:val="left" w:pos="0"/>
        </w:tabs>
        <w:rPr>
          <w:rFonts w:ascii="Arial" w:hAnsi="Arial" w:cs="Arial"/>
          <w:szCs w:val="22"/>
        </w:rPr>
      </w:pPr>
      <w:r w:rsidRPr="005A1248">
        <w:rPr>
          <w:rFonts w:ascii="Arial" w:hAnsi="Arial" w:cs="Arial"/>
          <w:i/>
          <w:szCs w:val="22"/>
        </w:rPr>
        <w:t>It is important to note, in writing, your thoughts about your job over the past year.  This is an opportunity to express your successes, goals, and</w:t>
      </w:r>
      <w:r>
        <w:rPr>
          <w:rFonts w:ascii="Arial" w:hAnsi="Arial" w:cs="Arial"/>
          <w:i/>
          <w:szCs w:val="22"/>
        </w:rPr>
        <w:t xml:space="preserve"> </w:t>
      </w:r>
      <w:r w:rsidRPr="005A1248">
        <w:rPr>
          <w:rFonts w:ascii="Arial" w:hAnsi="Arial" w:cs="Arial"/>
          <w:i/>
          <w:szCs w:val="22"/>
        </w:rPr>
        <w:t>concerns</w:t>
      </w:r>
      <w:r>
        <w:rPr>
          <w:rFonts w:ascii="Arial" w:hAnsi="Arial" w:cs="Arial"/>
          <w:i/>
          <w:szCs w:val="22"/>
        </w:rPr>
        <w:t>.</w:t>
      </w:r>
      <w:r w:rsidRPr="005A1248">
        <w:rPr>
          <w:rFonts w:ascii="Arial" w:hAnsi="Arial" w:cs="Arial"/>
          <w:i/>
          <w:szCs w:val="22"/>
        </w:rPr>
        <w:t xml:space="preserve"> What went well, what you would have like</w:t>
      </w:r>
      <w:r>
        <w:rPr>
          <w:rFonts w:ascii="Arial" w:hAnsi="Arial" w:cs="Arial"/>
          <w:i/>
          <w:szCs w:val="22"/>
        </w:rPr>
        <w:t>d</w:t>
      </w:r>
      <w:r w:rsidRPr="005A1248">
        <w:rPr>
          <w:rFonts w:ascii="Arial" w:hAnsi="Arial" w:cs="Arial"/>
          <w:i/>
          <w:szCs w:val="22"/>
        </w:rPr>
        <w:t xml:space="preserve"> to have gone better?</w:t>
      </w:r>
    </w:p>
    <w:p w14:paraId="32B95DF5" w14:textId="77777777" w:rsidR="006269A0" w:rsidRDefault="00B907F1" w:rsidP="006269A0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C5643AB" w14:textId="77777777" w:rsidR="003C4869" w:rsidRDefault="006269A0" w:rsidP="006269A0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1B2">
        <w:rPr>
          <w:rFonts w:ascii="Arial" w:hAnsi="Arial" w:cs="Arial"/>
          <w:sz w:val="24"/>
          <w:szCs w:val="24"/>
        </w:rPr>
        <w:t xml:space="preserve">Provide </w:t>
      </w:r>
      <w:r w:rsidR="00E55D2F">
        <w:rPr>
          <w:rFonts w:ascii="Arial" w:hAnsi="Arial" w:cs="Arial"/>
          <w:sz w:val="24"/>
          <w:szCs w:val="24"/>
        </w:rPr>
        <w:t>an</w:t>
      </w:r>
      <w:r w:rsidR="007A75FA">
        <w:rPr>
          <w:rFonts w:ascii="Arial" w:hAnsi="Arial" w:cs="Arial"/>
          <w:sz w:val="24"/>
          <w:szCs w:val="24"/>
        </w:rPr>
        <w:t xml:space="preserve"> example </w:t>
      </w:r>
      <w:r w:rsidR="00E55D2F">
        <w:rPr>
          <w:rFonts w:ascii="Arial" w:hAnsi="Arial" w:cs="Arial"/>
          <w:sz w:val="24"/>
          <w:szCs w:val="24"/>
        </w:rPr>
        <w:t>of how the four foundations of learning are implemented in your classroom.</w:t>
      </w:r>
    </w:p>
    <w:p w14:paraId="646EAB6B" w14:textId="77777777" w:rsidR="003C4869" w:rsidRDefault="007A75FA" w:rsidP="00EB4A01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(Pick two of the four foundations)</w:t>
      </w:r>
    </w:p>
    <w:p w14:paraId="04B31FD6" w14:textId="77777777" w:rsidR="007A75FA" w:rsidRDefault="007A75FA" w:rsidP="00EB4A01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p w14:paraId="66D900CC" w14:textId="77777777" w:rsidR="003C4869" w:rsidRPr="005A1248" w:rsidRDefault="00357C02" w:rsidP="003C4869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Cs w:val="22"/>
        </w:rPr>
      </w:pPr>
      <w:r w:rsidRPr="005A1248">
        <w:rPr>
          <w:rFonts w:ascii="Arial" w:hAnsi="Arial" w:cs="Arial"/>
          <w:szCs w:val="22"/>
        </w:rPr>
        <w:t>Well B</w:t>
      </w:r>
      <w:r w:rsidR="003C4869" w:rsidRPr="005A1248">
        <w:rPr>
          <w:rFonts w:ascii="Arial" w:hAnsi="Arial" w:cs="Arial"/>
          <w:szCs w:val="22"/>
        </w:rPr>
        <w:t>eing</w:t>
      </w:r>
      <w:r w:rsidR="00B907F1" w:rsidRPr="005A1248">
        <w:rPr>
          <w:rFonts w:ascii="Arial" w:hAnsi="Arial" w:cs="Arial"/>
          <w:szCs w:val="22"/>
        </w:rPr>
        <w:t>:</w:t>
      </w:r>
    </w:p>
    <w:p w14:paraId="2E008AD2" w14:textId="77777777" w:rsidR="00B907F1" w:rsidRPr="005A1248" w:rsidRDefault="003C4869" w:rsidP="00B907F1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Cs w:val="22"/>
        </w:rPr>
      </w:pPr>
      <w:r w:rsidRPr="005A1248">
        <w:rPr>
          <w:rFonts w:ascii="Arial" w:hAnsi="Arial" w:cs="Arial"/>
          <w:szCs w:val="22"/>
        </w:rPr>
        <w:t>Belonging</w:t>
      </w:r>
      <w:r w:rsidR="00B907F1" w:rsidRPr="005A1248">
        <w:rPr>
          <w:rFonts w:ascii="Arial" w:hAnsi="Arial" w:cs="Arial"/>
          <w:szCs w:val="22"/>
        </w:rPr>
        <w:t>:</w:t>
      </w:r>
    </w:p>
    <w:p w14:paraId="65DA65AA" w14:textId="77777777" w:rsidR="003C4869" w:rsidRPr="005A1248" w:rsidRDefault="003C4869" w:rsidP="003C4869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Cs w:val="22"/>
        </w:rPr>
      </w:pPr>
      <w:r w:rsidRPr="005A1248">
        <w:rPr>
          <w:rFonts w:ascii="Arial" w:hAnsi="Arial" w:cs="Arial"/>
          <w:szCs w:val="22"/>
        </w:rPr>
        <w:t>Engagement</w:t>
      </w:r>
      <w:r w:rsidR="00B907F1" w:rsidRPr="005A1248">
        <w:rPr>
          <w:rFonts w:ascii="Arial" w:hAnsi="Arial" w:cs="Arial"/>
          <w:szCs w:val="22"/>
        </w:rPr>
        <w:t>:</w:t>
      </w:r>
    </w:p>
    <w:p w14:paraId="067B20A0" w14:textId="77777777" w:rsidR="003C4869" w:rsidRPr="005A1248" w:rsidRDefault="003C4869" w:rsidP="003C4869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Cs w:val="22"/>
        </w:rPr>
      </w:pPr>
      <w:r w:rsidRPr="005A1248">
        <w:rPr>
          <w:rFonts w:ascii="Arial" w:hAnsi="Arial" w:cs="Arial"/>
          <w:szCs w:val="22"/>
        </w:rPr>
        <w:t>Expression</w:t>
      </w:r>
      <w:r w:rsidR="00B907F1" w:rsidRPr="005A1248">
        <w:rPr>
          <w:rFonts w:ascii="Arial" w:hAnsi="Arial" w:cs="Arial"/>
          <w:szCs w:val="22"/>
        </w:rPr>
        <w:t>:</w:t>
      </w:r>
    </w:p>
    <w:p w14:paraId="3C9F42E3" w14:textId="77777777" w:rsidR="003C4869" w:rsidRPr="005A1248" w:rsidRDefault="003C4869" w:rsidP="003C4869">
      <w:pPr>
        <w:tabs>
          <w:tab w:val="left" w:pos="0"/>
        </w:tabs>
        <w:rPr>
          <w:rFonts w:ascii="Arial" w:hAnsi="Arial" w:cs="Arial"/>
          <w:szCs w:val="22"/>
        </w:rPr>
      </w:pPr>
    </w:p>
    <w:p w14:paraId="44D5D11C" w14:textId="77777777" w:rsidR="003C4869" w:rsidRDefault="003C4869" w:rsidP="003C4869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9C4066C" w14:textId="77777777" w:rsidR="00D0013D" w:rsidRDefault="00D9266B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37429D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730351A8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616084F4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4ED96646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053558E9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6AA08F13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2C9DC117" w14:textId="77777777" w:rsidR="007A75FA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3B056C7E" w14:textId="77777777" w:rsidR="007A75FA" w:rsidRPr="005F1F1B" w:rsidRDefault="007A75FA" w:rsidP="00B907F1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A1FEF25" w14:textId="77777777" w:rsidR="00D0013D" w:rsidRDefault="00D0013D" w:rsidP="00D0013D">
      <w:pPr>
        <w:pStyle w:val="LetterText"/>
        <w:jc w:val="center"/>
        <w:rPr>
          <w:sz w:val="22"/>
        </w:rPr>
      </w:pPr>
    </w:p>
    <w:p w14:paraId="16264253" w14:textId="77777777" w:rsidR="00C66025" w:rsidRDefault="00C66025" w:rsidP="00D0013D">
      <w:pPr>
        <w:pStyle w:val="LetterText"/>
        <w:jc w:val="center"/>
        <w:rPr>
          <w:sz w:val="22"/>
        </w:rPr>
      </w:pPr>
    </w:p>
    <w:p w14:paraId="54CB227F" w14:textId="77777777" w:rsidR="00C66025" w:rsidRDefault="00C66025" w:rsidP="00D0013D">
      <w:pPr>
        <w:pStyle w:val="Letter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20"/>
        <w:gridCol w:w="379"/>
        <w:gridCol w:w="510"/>
        <w:gridCol w:w="473"/>
        <w:gridCol w:w="379"/>
        <w:gridCol w:w="510"/>
        <w:gridCol w:w="486"/>
        <w:gridCol w:w="379"/>
        <w:gridCol w:w="571"/>
        <w:gridCol w:w="515"/>
        <w:gridCol w:w="379"/>
        <w:gridCol w:w="693"/>
      </w:tblGrid>
      <w:tr w:rsidR="00D0013D" w14:paraId="3EC8DC6D" w14:textId="77777777" w:rsidTr="008F3DB2">
        <w:trPr>
          <w:cantSplit/>
        </w:trPr>
        <w:tc>
          <w:tcPr>
            <w:tcW w:w="3258" w:type="dxa"/>
            <w:tcBorders>
              <w:right w:val="single" w:sz="4" w:space="0" w:color="auto"/>
            </w:tcBorders>
            <w:shd w:val="pct15" w:color="auto" w:fill="auto"/>
          </w:tcPr>
          <w:p w14:paraId="0FF752C2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Overall Assessment for Review: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E902E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DF4EC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9F51F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OS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8D9BF9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58701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932C4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EE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E5D575B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D02D7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2E892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ME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6F0E343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B39FC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C5EAC" w14:textId="77777777" w:rsidR="00D0013D" w:rsidRDefault="00D0013D" w:rsidP="008F3DB2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BE</w:t>
            </w:r>
          </w:p>
        </w:tc>
      </w:tr>
    </w:tbl>
    <w:p w14:paraId="3ABD29D3" w14:textId="77777777" w:rsidR="00D0013D" w:rsidRDefault="00D0013D" w:rsidP="00D0013D">
      <w:pPr>
        <w:pStyle w:val="LetterText"/>
        <w:rPr>
          <w:sz w:val="22"/>
        </w:rPr>
      </w:pPr>
    </w:p>
    <w:p w14:paraId="05FA5088" w14:textId="77777777" w:rsidR="00D0013D" w:rsidRDefault="00F44DF8" w:rsidP="00D0013D">
      <w:pPr>
        <w:pStyle w:val="Letter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013D">
        <w:rPr>
          <w:sz w:val="22"/>
        </w:rPr>
        <w:tab/>
      </w:r>
    </w:p>
    <w:p w14:paraId="6EF032D1" w14:textId="77777777" w:rsidR="00D0013D" w:rsidRDefault="00D0013D" w:rsidP="00D0013D">
      <w:pPr>
        <w:pStyle w:val="LetterText"/>
        <w:rPr>
          <w:sz w:val="22"/>
        </w:rPr>
      </w:pPr>
    </w:p>
    <w:p w14:paraId="0FDA6BB9" w14:textId="77777777" w:rsidR="00D0013D" w:rsidRDefault="00D0013D" w:rsidP="00D0013D">
      <w:pPr>
        <w:pStyle w:val="LetterText"/>
        <w:rPr>
          <w:sz w:val="22"/>
        </w:rPr>
      </w:pPr>
    </w:p>
    <w:p w14:paraId="49634BFB" w14:textId="77777777" w:rsidR="00D0013D" w:rsidRDefault="00D0013D" w:rsidP="00D0013D">
      <w:pPr>
        <w:pStyle w:val="LetterText"/>
        <w:rPr>
          <w:sz w:val="22"/>
        </w:rPr>
      </w:pPr>
    </w:p>
    <w:p w14:paraId="0166C9BC" w14:textId="77777777" w:rsidR="00C66025" w:rsidRDefault="00C66025" w:rsidP="00D0013D">
      <w:pPr>
        <w:pStyle w:val="LetterText"/>
        <w:rPr>
          <w:sz w:val="22"/>
        </w:rPr>
      </w:pPr>
    </w:p>
    <w:p w14:paraId="5F55D3D6" w14:textId="77777777" w:rsidR="00C66025" w:rsidRDefault="00C66025" w:rsidP="00D0013D">
      <w:pPr>
        <w:pStyle w:val="LetterText"/>
        <w:rPr>
          <w:sz w:val="22"/>
        </w:rPr>
      </w:pPr>
    </w:p>
    <w:p w14:paraId="7AACAED4" w14:textId="77777777" w:rsidR="00D0013D" w:rsidRDefault="00D0013D" w:rsidP="00D0013D">
      <w:pPr>
        <w:pStyle w:val="LetterText"/>
        <w:rPr>
          <w:sz w:val="22"/>
        </w:rPr>
      </w:pPr>
    </w:p>
    <w:p w14:paraId="4DBBEA82" w14:textId="77777777" w:rsidR="00D0013D" w:rsidRDefault="00D0013D" w:rsidP="00D0013D">
      <w:pPr>
        <w:pStyle w:val="LetterText"/>
        <w:rPr>
          <w:sz w:val="22"/>
        </w:rPr>
      </w:pPr>
    </w:p>
    <w:p w14:paraId="3D2061DB" w14:textId="77777777" w:rsidR="00D0013D" w:rsidRDefault="00D0013D" w:rsidP="00D0013D">
      <w:pPr>
        <w:pStyle w:val="LetterText"/>
        <w:rPr>
          <w:sz w:val="22"/>
        </w:rPr>
      </w:pPr>
    </w:p>
    <w:p w14:paraId="1E56E63A" w14:textId="77777777" w:rsidR="00D0013D" w:rsidRDefault="00D0013D" w:rsidP="00D0013D">
      <w:pPr>
        <w:pStyle w:val="LetterText"/>
        <w:rPr>
          <w:sz w:val="22"/>
        </w:rPr>
      </w:pPr>
    </w:p>
    <w:p w14:paraId="06CB067B" w14:textId="77777777" w:rsidR="003B19C0" w:rsidRDefault="003B19C0" w:rsidP="00D0013D">
      <w:pPr>
        <w:pStyle w:val="LetterText"/>
        <w:rPr>
          <w:sz w:val="22"/>
        </w:rPr>
      </w:pPr>
    </w:p>
    <w:p w14:paraId="35C45422" w14:textId="77777777" w:rsidR="00D0013D" w:rsidRDefault="00D0013D" w:rsidP="00D0013D">
      <w:pPr>
        <w:pStyle w:val="LetterText"/>
        <w:rPr>
          <w:sz w:val="22"/>
        </w:rPr>
      </w:pPr>
    </w:p>
    <w:p w14:paraId="47DC5FB6" w14:textId="77777777" w:rsidR="00D0013D" w:rsidRDefault="00D0013D" w:rsidP="00D0013D">
      <w:pPr>
        <w:pStyle w:val="LetterText"/>
        <w:rPr>
          <w:sz w:val="22"/>
        </w:rPr>
      </w:pPr>
    </w:p>
    <w:p w14:paraId="6C50AE45" w14:textId="77777777" w:rsidR="00D0013D" w:rsidRDefault="00D0013D" w:rsidP="00D0013D">
      <w:pPr>
        <w:pStyle w:val="LetterText"/>
        <w:rPr>
          <w:sz w:val="22"/>
        </w:rPr>
      </w:pPr>
    </w:p>
    <w:p w14:paraId="6E3A6F25" w14:textId="77777777" w:rsidR="00D0013D" w:rsidRDefault="00D0013D" w:rsidP="00D0013D">
      <w:pPr>
        <w:pStyle w:val="LetterText"/>
        <w:rPr>
          <w:sz w:val="22"/>
        </w:rPr>
      </w:pPr>
    </w:p>
    <w:p w14:paraId="52C6D5CD" w14:textId="77777777" w:rsidR="00D0013D" w:rsidRDefault="00D0013D" w:rsidP="00D0013D">
      <w:pPr>
        <w:pStyle w:val="LetterText"/>
        <w:rPr>
          <w:sz w:val="22"/>
        </w:rPr>
      </w:pPr>
    </w:p>
    <w:p w14:paraId="310500F3" w14:textId="77777777" w:rsidR="00C66025" w:rsidRDefault="00C66025" w:rsidP="00B907F1">
      <w:pPr>
        <w:pStyle w:val="LetterText"/>
        <w:spacing w:before="40" w:after="40"/>
        <w:rPr>
          <w:sz w:val="18"/>
          <w:szCs w:val="18"/>
        </w:rPr>
      </w:pPr>
    </w:p>
    <w:p w14:paraId="28023E33" w14:textId="77777777" w:rsidR="00D0013D" w:rsidRDefault="00D0013D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7918EEC9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4C8D8111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6B9D4051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0AB946C9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00DD3B1B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4231231F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</w:tblGrid>
      <w:tr w:rsidR="006059EA" w14:paraId="641932F2" w14:textId="77777777" w:rsidTr="006059EA">
        <w:trPr>
          <w:cantSplit/>
        </w:trPr>
        <w:tc>
          <w:tcPr>
            <w:tcW w:w="2988" w:type="dxa"/>
            <w:tcBorders>
              <w:right w:val="single" w:sz="4" w:space="0" w:color="auto"/>
            </w:tcBorders>
            <w:shd w:val="pct15" w:color="auto" w:fill="auto"/>
          </w:tcPr>
          <w:p w14:paraId="721D2B76" w14:textId="77777777" w:rsidR="006059EA" w:rsidRDefault="006059EA" w:rsidP="006059EA">
            <w:pPr>
              <w:pStyle w:val="LetterText"/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Acknowledgment of Review</w:t>
            </w:r>
          </w:p>
        </w:tc>
      </w:tr>
    </w:tbl>
    <w:p w14:paraId="35C4491A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46354675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04DCD272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b/>
          <w:sz w:val="22"/>
        </w:rPr>
      </w:pPr>
    </w:p>
    <w:p w14:paraId="26820E05" w14:textId="77777777" w:rsidR="00C66025" w:rsidRPr="00C66025" w:rsidRDefault="00C66025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  <w:r w:rsidRPr="00C66025">
        <w:rPr>
          <w:rFonts w:ascii="Arial" w:hAnsi="Arial" w:cs="Arial"/>
          <w:szCs w:val="24"/>
        </w:rPr>
        <w:t>Signature Supervisor__________________________</w:t>
      </w:r>
      <w:r>
        <w:rPr>
          <w:rFonts w:ascii="Arial" w:hAnsi="Arial" w:cs="Arial"/>
          <w:szCs w:val="24"/>
        </w:rPr>
        <w:t xml:space="preserve">   </w:t>
      </w:r>
      <w:r w:rsidRPr="00C66025">
        <w:rPr>
          <w:rFonts w:ascii="Arial" w:hAnsi="Arial" w:cs="Arial"/>
          <w:szCs w:val="24"/>
        </w:rPr>
        <w:t>Date________________________</w:t>
      </w:r>
      <w:r>
        <w:rPr>
          <w:rFonts w:ascii="Arial" w:hAnsi="Arial" w:cs="Arial"/>
          <w:szCs w:val="24"/>
        </w:rPr>
        <w:t>__</w:t>
      </w:r>
    </w:p>
    <w:p w14:paraId="6660AEE7" w14:textId="77777777" w:rsidR="00C66025" w:rsidRPr="00C66025" w:rsidRDefault="00C66025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</w:p>
    <w:p w14:paraId="2622D300" w14:textId="77777777" w:rsidR="00D0013D" w:rsidRPr="00C66025" w:rsidRDefault="00D0013D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</w:p>
    <w:p w14:paraId="21055CE0" w14:textId="77777777" w:rsidR="00D0013D" w:rsidRPr="00C66025" w:rsidRDefault="00C66025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Director</w:t>
      </w:r>
      <w:r w:rsidR="00D0013D" w:rsidRPr="00C66025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_________________________   </w:t>
      </w:r>
      <w:r w:rsidR="00D0013D" w:rsidRPr="00C66025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>_________________________</w:t>
      </w:r>
      <w:r w:rsidR="00D0013D" w:rsidRPr="00C66025">
        <w:rPr>
          <w:rFonts w:ascii="Arial" w:hAnsi="Arial" w:cs="Arial"/>
          <w:szCs w:val="24"/>
        </w:rPr>
        <w:t xml:space="preserve">  </w:t>
      </w:r>
    </w:p>
    <w:p w14:paraId="65C8C7DA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</w:p>
    <w:p w14:paraId="62A7E52A" w14:textId="77777777" w:rsidR="00C66025" w:rsidRDefault="00C66025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</w:rPr>
      </w:pPr>
    </w:p>
    <w:p w14:paraId="5E0F5678" w14:textId="77777777" w:rsidR="00D0013D" w:rsidRPr="00C66025" w:rsidRDefault="00D0013D" w:rsidP="00D0013D">
      <w:pPr>
        <w:pStyle w:val="LetterText"/>
        <w:tabs>
          <w:tab w:val="left" w:pos="3240"/>
          <w:tab w:val="right" w:pos="9360"/>
        </w:tabs>
        <w:rPr>
          <w:rFonts w:ascii="Arial" w:hAnsi="Arial" w:cs="Arial"/>
          <w:szCs w:val="24"/>
          <w:u w:val="single"/>
        </w:rPr>
      </w:pPr>
      <w:r w:rsidRPr="00C66025">
        <w:rPr>
          <w:rFonts w:ascii="Arial" w:hAnsi="Arial" w:cs="Arial"/>
          <w:szCs w:val="24"/>
        </w:rPr>
        <w:t xml:space="preserve">Signature </w:t>
      </w:r>
      <w:r w:rsidR="00C66025">
        <w:rPr>
          <w:rFonts w:ascii="Arial" w:hAnsi="Arial" w:cs="Arial"/>
          <w:szCs w:val="24"/>
        </w:rPr>
        <w:t>Staff _______________________________</w:t>
      </w:r>
      <w:r w:rsidR="008C0081">
        <w:rPr>
          <w:rFonts w:ascii="Arial" w:hAnsi="Arial" w:cs="Arial"/>
          <w:szCs w:val="24"/>
        </w:rPr>
        <w:t xml:space="preserve"> </w:t>
      </w:r>
      <w:r w:rsidR="00C66025">
        <w:rPr>
          <w:rFonts w:ascii="Arial" w:hAnsi="Arial" w:cs="Arial"/>
          <w:szCs w:val="24"/>
        </w:rPr>
        <w:t>Date__________________________</w:t>
      </w:r>
    </w:p>
    <w:p w14:paraId="0D752E1C" w14:textId="77777777" w:rsidR="00D0013D" w:rsidRPr="00970BC5" w:rsidRDefault="00D0013D" w:rsidP="00D0013D">
      <w:pPr>
        <w:pStyle w:val="LetterText"/>
        <w:tabs>
          <w:tab w:val="left" w:pos="3240"/>
          <w:tab w:val="right" w:pos="9360"/>
        </w:tabs>
        <w:rPr>
          <w:sz w:val="18"/>
          <w:szCs w:val="18"/>
        </w:rPr>
      </w:pPr>
    </w:p>
    <w:p w14:paraId="6376ACF4" w14:textId="77777777" w:rsidR="00D0013D" w:rsidRPr="00970BC5" w:rsidRDefault="00D0013D" w:rsidP="00D0013D">
      <w:pPr>
        <w:pStyle w:val="LetterText"/>
        <w:tabs>
          <w:tab w:val="left" w:pos="3240"/>
          <w:tab w:val="right" w:pos="9360"/>
        </w:tabs>
        <w:rPr>
          <w:sz w:val="18"/>
          <w:szCs w:val="18"/>
        </w:rPr>
      </w:pPr>
    </w:p>
    <w:p w14:paraId="5AD6031A" w14:textId="77777777" w:rsidR="00D0013D" w:rsidRPr="00970BC5" w:rsidRDefault="00D0013D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r w:rsidRPr="00970BC5">
        <w:rPr>
          <w:b/>
          <w:i/>
          <w:sz w:val="16"/>
          <w:szCs w:val="16"/>
        </w:rPr>
        <w:t xml:space="preserve">Written </w:t>
      </w:r>
      <w:proofErr w:type="gramStart"/>
      <w:r w:rsidRPr="00970BC5">
        <w:rPr>
          <w:b/>
          <w:i/>
          <w:sz w:val="16"/>
          <w:szCs w:val="16"/>
        </w:rPr>
        <w:t>by :</w:t>
      </w:r>
      <w:proofErr w:type="gramEnd"/>
      <w:r w:rsidRPr="00970BC5">
        <w:rPr>
          <w:b/>
          <w:i/>
          <w:sz w:val="16"/>
          <w:szCs w:val="16"/>
        </w:rPr>
        <w:t xml:space="preserve">  </w:t>
      </w:r>
      <w:r w:rsidRPr="00970BC5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Pr="00970BC5">
        <w:rPr>
          <w:b/>
          <w:i/>
          <w:sz w:val="16"/>
          <w:szCs w:val="16"/>
        </w:rPr>
        <w:t xml:space="preserve">Lynne </w:t>
      </w:r>
      <w:proofErr w:type="spellStart"/>
      <w:r w:rsidRPr="00970BC5">
        <w:rPr>
          <w:b/>
          <w:i/>
          <w:sz w:val="16"/>
          <w:szCs w:val="16"/>
        </w:rPr>
        <w:t>Saila</w:t>
      </w:r>
      <w:proofErr w:type="spellEnd"/>
      <w:r w:rsidRPr="00970BC5">
        <w:rPr>
          <w:b/>
          <w:i/>
          <w:sz w:val="16"/>
          <w:szCs w:val="16"/>
        </w:rPr>
        <w:t>, Executive Director</w:t>
      </w:r>
    </w:p>
    <w:p w14:paraId="5F41DCF4" w14:textId="77777777" w:rsidR="00D0013D" w:rsidRPr="00970BC5" w:rsidRDefault="00D0013D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r w:rsidRPr="00970BC5">
        <w:rPr>
          <w:b/>
          <w:i/>
          <w:sz w:val="16"/>
          <w:szCs w:val="16"/>
        </w:rPr>
        <w:tab/>
      </w:r>
      <w:r w:rsidRPr="00970BC5">
        <w:rPr>
          <w:b/>
          <w:i/>
          <w:sz w:val="16"/>
          <w:szCs w:val="16"/>
        </w:rPr>
        <w:tab/>
      </w:r>
      <w:r w:rsidRPr="00970BC5">
        <w:rPr>
          <w:b/>
          <w:i/>
          <w:sz w:val="16"/>
          <w:szCs w:val="16"/>
        </w:rPr>
        <w:tab/>
        <w:t>Marlene Newell, Board, Human Resources</w:t>
      </w:r>
    </w:p>
    <w:p w14:paraId="7CC654AE" w14:textId="77777777" w:rsidR="00D0013D" w:rsidRPr="00970BC5" w:rsidRDefault="00D0013D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</w:p>
    <w:p w14:paraId="5FAB8175" w14:textId="77777777" w:rsidR="00D0013D" w:rsidRPr="00970BC5" w:rsidRDefault="005A1248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Written </w:t>
      </w:r>
      <w:proofErr w:type="gramStart"/>
      <w:r>
        <w:rPr>
          <w:b/>
          <w:i/>
          <w:sz w:val="16"/>
          <w:szCs w:val="16"/>
        </w:rPr>
        <w:t>in :</w:t>
      </w:r>
      <w:proofErr w:type="gramEnd"/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D0013D" w:rsidRPr="00970BC5">
        <w:rPr>
          <w:b/>
          <w:i/>
          <w:sz w:val="16"/>
          <w:szCs w:val="16"/>
        </w:rPr>
        <w:t>Approved by the Board of Directors:  November 2002</w:t>
      </w:r>
    </w:p>
    <w:p w14:paraId="51925539" w14:textId="77777777" w:rsidR="00D0013D" w:rsidRDefault="00D0013D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6"/>
          <w:szCs w:val="16"/>
        </w:rPr>
      </w:pPr>
      <w:proofErr w:type="gramStart"/>
      <w:r w:rsidRPr="00970BC5">
        <w:rPr>
          <w:b/>
          <w:i/>
          <w:sz w:val="16"/>
          <w:szCs w:val="16"/>
        </w:rPr>
        <w:t>Revisions :</w:t>
      </w:r>
      <w:proofErr w:type="gramEnd"/>
      <w:r w:rsidRPr="00970BC5">
        <w:rPr>
          <w:b/>
          <w:i/>
          <w:sz w:val="16"/>
          <w:szCs w:val="16"/>
        </w:rPr>
        <w:tab/>
      </w:r>
      <w:r w:rsidRPr="00970BC5">
        <w:rPr>
          <w:b/>
          <w:i/>
          <w:sz w:val="16"/>
          <w:szCs w:val="16"/>
        </w:rPr>
        <w:tab/>
        <w:t xml:space="preserve">Approved by the Board of Directors:  </w:t>
      </w:r>
      <w:r>
        <w:rPr>
          <w:b/>
          <w:i/>
          <w:sz w:val="16"/>
          <w:szCs w:val="16"/>
        </w:rPr>
        <w:t>May 2006</w:t>
      </w:r>
      <w:r w:rsidRPr="00970BC5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>Nov 2012</w:t>
      </w:r>
    </w:p>
    <w:p w14:paraId="75DC3EE0" w14:textId="77777777" w:rsidR="003C4869" w:rsidRPr="00C215C9" w:rsidRDefault="003C4869" w:rsidP="00D0013D">
      <w:pPr>
        <w:pStyle w:val="Lette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spellStart"/>
      <w:r>
        <w:rPr>
          <w:b/>
          <w:i/>
          <w:sz w:val="16"/>
          <w:szCs w:val="16"/>
        </w:rPr>
        <w:t>Revisons</w:t>
      </w:r>
      <w:proofErr w:type="spellEnd"/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Sandra </w:t>
      </w:r>
      <w:proofErr w:type="gramStart"/>
      <w:r>
        <w:rPr>
          <w:b/>
          <w:i/>
          <w:sz w:val="16"/>
          <w:szCs w:val="16"/>
        </w:rPr>
        <w:t>Vieira</w:t>
      </w:r>
      <w:r w:rsidR="005A124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,Wendy</w:t>
      </w:r>
      <w:proofErr w:type="gramEnd"/>
      <w:r>
        <w:rPr>
          <w:b/>
          <w:i/>
          <w:sz w:val="16"/>
          <w:szCs w:val="16"/>
        </w:rPr>
        <w:t xml:space="preserve"> Wells, Kelly </w:t>
      </w:r>
      <w:proofErr w:type="spellStart"/>
      <w:r>
        <w:rPr>
          <w:b/>
          <w:i/>
          <w:sz w:val="16"/>
          <w:szCs w:val="16"/>
        </w:rPr>
        <w:t>Bomans</w:t>
      </w:r>
      <w:proofErr w:type="spellEnd"/>
      <w:r>
        <w:rPr>
          <w:b/>
          <w:i/>
          <w:sz w:val="16"/>
          <w:szCs w:val="16"/>
        </w:rPr>
        <w:t xml:space="preserve"> </w:t>
      </w:r>
      <w:r w:rsidR="00357C02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May 5, 2016</w:t>
      </w:r>
    </w:p>
    <w:p w14:paraId="1D65090B" w14:textId="77777777" w:rsidR="00B85929" w:rsidRPr="005F1F1B" w:rsidRDefault="00B85929">
      <w:pPr>
        <w:tabs>
          <w:tab w:val="left" w:pos="0"/>
        </w:tabs>
        <w:ind w:left="-540"/>
        <w:rPr>
          <w:rFonts w:ascii="Arial" w:hAnsi="Arial" w:cs="Arial"/>
          <w:sz w:val="24"/>
          <w:szCs w:val="24"/>
        </w:rPr>
      </w:pPr>
    </w:p>
    <w:sectPr w:rsidR="00B85929" w:rsidRPr="005F1F1B" w:rsidSect="005F1F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CDE1" w14:textId="77777777" w:rsidR="007D50EA" w:rsidRDefault="007D50EA">
      <w:r>
        <w:separator/>
      </w:r>
    </w:p>
  </w:endnote>
  <w:endnote w:type="continuationSeparator" w:id="0">
    <w:p w14:paraId="481239CF" w14:textId="77777777" w:rsidR="007D50EA" w:rsidRDefault="007D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EA48" w14:textId="77777777" w:rsidR="007D50EA" w:rsidRDefault="007D50EA">
      <w:r>
        <w:separator/>
      </w:r>
    </w:p>
  </w:footnote>
  <w:footnote w:type="continuationSeparator" w:id="0">
    <w:p w14:paraId="77EAF560" w14:textId="77777777" w:rsidR="007D50EA" w:rsidRDefault="007D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2DE9"/>
    <w:multiLevelType w:val="hybridMultilevel"/>
    <w:tmpl w:val="5B02EC96"/>
    <w:lvl w:ilvl="0" w:tplc="3614FE7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" w:hanging="360"/>
      </w:pPr>
    </w:lvl>
    <w:lvl w:ilvl="2" w:tplc="1009001B" w:tentative="1">
      <w:start w:val="1"/>
      <w:numFmt w:val="lowerRoman"/>
      <w:lvlText w:val="%3."/>
      <w:lvlJc w:val="right"/>
      <w:pPr>
        <w:ind w:left="1260" w:hanging="180"/>
      </w:pPr>
    </w:lvl>
    <w:lvl w:ilvl="3" w:tplc="1009000F" w:tentative="1">
      <w:start w:val="1"/>
      <w:numFmt w:val="decimal"/>
      <w:lvlText w:val="%4."/>
      <w:lvlJc w:val="left"/>
      <w:pPr>
        <w:ind w:left="1980" w:hanging="360"/>
      </w:pPr>
    </w:lvl>
    <w:lvl w:ilvl="4" w:tplc="10090019" w:tentative="1">
      <w:start w:val="1"/>
      <w:numFmt w:val="lowerLetter"/>
      <w:lvlText w:val="%5."/>
      <w:lvlJc w:val="left"/>
      <w:pPr>
        <w:ind w:left="2700" w:hanging="360"/>
      </w:pPr>
    </w:lvl>
    <w:lvl w:ilvl="5" w:tplc="1009001B" w:tentative="1">
      <w:start w:val="1"/>
      <w:numFmt w:val="lowerRoman"/>
      <w:lvlText w:val="%6."/>
      <w:lvlJc w:val="right"/>
      <w:pPr>
        <w:ind w:left="3420" w:hanging="180"/>
      </w:pPr>
    </w:lvl>
    <w:lvl w:ilvl="6" w:tplc="1009000F" w:tentative="1">
      <w:start w:val="1"/>
      <w:numFmt w:val="decimal"/>
      <w:lvlText w:val="%7."/>
      <w:lvlJc w:val="left"/>
      <w:pPr>
        <w:ind w:left="4140" w:hanging="360"/>
      </w:pPr>
    </w:lvl>
    <w:lvl w:ilvl="7" w:tplc="10090019" w:tentative="1">
      <w:start w:val="1"/>
      <w:numFmt w:val="lowerLetter"/>
      <w:lvlText w:val="%8."/>
      <w:lvlJc w:val="left"/>
      <w:pPr>
        <w:ind w:left="4860" w:hanging="360"/>
      </w:pPr>
    </w:lvl>
    <w:lvl w:ilvl="8" w:tplc="1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7F25A4E"/>
    <w:multiLevelType w:val="multilevel"/>
    <w:tmpl w:val="3B186F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">
    <w:nsid w:val="2E5061F3"/>
    <w:multiLevelType w:val="multilevel"/>
    <w:tmpl w:val="D8A4845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DD7201E"/>
    <w:multiLevelType w:val="multilevel"/>
    <w:tmpl w:val="92A2C3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>
    <w:nsid w:val="3ED41436"/>
    <w:multiLevelType w:val="multilevel"/>
    <w:tmpl w:val="1EB67A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5">
    <w:nsid w:val="5DA54006"/>
    <w:multiLevelType w:val="multilevel"/>
    <w:tmpl w:val="F35483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C517CE"/>
    <w:multiLevelType w:val="multilevel"/>
    <w:tmpl w:val="E57427C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9"/>
    <w:rsid w:val="0001273B"/>
    <w:rsid w:val="00034D50"/>
    <w:rsid w:val="000B3B7C"/>
    <w:rsid w:val="000B4041"/>
    <w:rsid w:val="000C7F0F"/>
    <w:rsid w:val="00157498"/>
    <w:rsid w:val="0016318D"/>
    <w:rsid w:val="00182799"/>
    <w:rsid w:val="0020574E"/>
    <w:rsid w:val="0021459D"/>
    <w:rsid w:val="00232F6B"/>
    <w:rsid w:val="002632AB"/>
    <w:rsid w:val="00344D44"/>
    <w:rsid w:val="00346BAC"/>
    <w:rsid w:val="00352B0E"/>
    <w:rsid w:val="00357C02"/>
    <w:rsid w:val="003735DB"/>
    <w:rsid w:val="003B19C0"/>
    <w:rsid w:val="003C4869"/>
    <w:rsid w:val="003D48C7"/>
    <w:rsid w:val="003F6661"/>
    <w:rsid w:val="004409E7"/>
    <w:rsid w:val="00486890"/>
    <w:rsid w:val="004A7820"/>
    <w:rsid w:val="004C5B36"/>
    <w:rsid w:val="005004AF"/>
    <w:rsid w:val="00543D33"/>
    <w:rsid w:val="00557572"/>
    <w:rsid w:val="00581161"/>
    <w:rsid w:val="005A1248"/>
    <w:rsid w:val="005B3D1C"/>
    <w:rsid w:val="005F1F1B"/>
    <w:rsid w:val="006059EA"/>
    <w:rsid w:val="006269A0"/>
    <w:rsid w:val="00682127"/>
    <w:rsid w:val="006C6D50"/>
    <w:rsid w:val="0073392C"/>
    <w:rsid w:val="00744B8A"/>
    <w:rsid w:val="007829EE"/>
    <w:rsid w:val="007A75FA"/>
    <w:rsid w:val="007D50EA"/>
    <w:rsid w:val="007F0CBB"/>
    <w:rsid w:val="007F36D1"/>
    <w:rsid w:val="0080449A"/>
    <w:rsid w:val="008902DA"/>
    <w:rsid w:val="008C0081"/>
    <w:rsid w:val="008C59F4"/>
    <w:rsid w:val="008F3DB2"/>
    <w:rsid w:val="0091563E"/>
    <w:rsid w:val="009300AE"/>
    <w:rsid w:val="00994BC3"/>
    <w:rsid w:val="0099701B"/>
    <w:rsid w:val="009B3F82"/>
    <w:rsid w:val="00A76898"/>
    <w:rsid w:val="00A80254"/>
    <w:rsid w:val="00B067D5"/>
    <w:rsid w:val="00B85929"/>
    <w:rsid w:val="00B907F1"/>
    <w:rsid w:val="00B9302D"/>
    <w:rsid w:val="00BB1DF8"/>
    <w:rsid w:val="00BB5713"/>
    <w:rsid w:val="00C4056F"/>
    <w:rsid w:val="00C66025"/>
    <w:rsid w:val="00C9356A"/>
    <w:rsid w:val="00C966C8"/>
    <w:rsid w:val="00CE6FBB"/>
    <w:rsid w:val="00CE702F"/>
    <w:rsid w:val="00CE71B2"/>
    <w:rsid w:val="00CF5D94"/>
    <w:rsid w:val="00D0013D"/>
    <w:rsid w:val="00D333C3"/>
    <w:rsid w:val="00D82B11"/>
    <w:rsid w:val="00D9266B"/>
    <w:rsid w:val="00D95D69"/>
    <w:rsid w:val="00E55D2F"/>
    <w:rsid w:val="00EB4A01"/>
    <w:rsid w:val="00EE11AC"/>
    <w:rsid w:val="00F44DF8"/>
    <w:rsid w:val="00FD564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61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</w:pPr>
    <w:rPr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37DE-9194-9B43-B472-701CB22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7885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Family Place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>reviewed Oct 2012</dc:description>
  <cp:lastModifiedBy>Microsoft Office User</cp:lastModifiedBy>
  <cp:revision>2</cp:revision>
  <cp:lastPrinted>2016-05-09T14:47:00Z</cp:lastPrinted>
  <dcterms:created xsi:type="dcterms:W3CDTF">2017-02-16T16:45:00Z</dcterms:created>
  <dcterms:modified xsi:type="dcterms:W3CDTF">2017-02-16T16:45:00Z</dcterms:modified>
</cp:coreProperties>
</file>